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E3" w:rsidRPr="00F0464A" w:rsidRDefault="003311E3" w:rsidP="003311E3">
      <w:pPr>
        <w:pStyle w:val="20"/>
        <w:shd w:val="clear" w:color="auto" w:fill="auto"/>
        <w:spacing w:after="120" w:line="240" w:lineRule="auto"/>
        <w:ind w:right="42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ПОЛОЖЕНИЕ О КОАЛИЦИИ "ГРАЖДАНСКИЙ КОНТРОЛЬ" (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PUBLIC</w:t>
      </w:r>
      <w:r w:rsidRPr="00F0464A">
        <w:rPr>
          <w:rFonts w:asciiTheme="minorHAnsi" w:hAnsiTheme="minorHAnsi" w:cstheme="minorHAnsi"/>
          <w:sz w:val="22"/>
          <w:szCs w:val="22"/>
        </w:rPr>
        <w:t xml:space="preserve">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OVERSIGHT</w:t>
      </w:r>
      <w:r w:rsidRPr="00F0464A">
        <w:rPr>
          <w:rFonts w:asciiTheme="minorHAnsi" w:hAnsiTheme="minorHAnsi" w:cstheme="minorHAnsi"/>
          <w:sz w:val="22"/>
          <w:szCs w:val="22"/>
        </w:rPr>
        <w:t>)</w:t>
      </w:r>
    </w:p>
    <w:p w:rsidR="003311E3" w:rsidRPr="00F0464A" w:rsidRDefault="003311E3" w:rsidP="003311E3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Коалиция НПО Казахстана «Гражданский контроль» (Коали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ция) является добровольным некоммерческим неполитическим объединением организаций </w:t>
      </w:r>
      <w:r w:rsidR="005756B2">
        <w:rPr>
          <w:rFonts w:asciiTheme="minorHAnsi" w:hAnsiTheme="minorHAnsi" w:cstheme="minorHAnsi"/>
          <w:sz w:val="22"/>
          <w:szCs w:val="22"/>
        </w:rPr>
        <w:t xml:space="preserve">гражданского общества </w:t>
      </w:r>
      <w:r w:rsidRPr="00F0464A">
        <w:rPr>
          <w:rFonts w:asciiTheme="minorHAnsi" w:hAnsiTheme="minorHAnsi" w:cstheme="minorHAnsi"/>
          <w:sz w:val="22"/>
          <w:szCs w:val="22"/>
        </w:rPr>
        <w:t>Республики Казахстан.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Коалиция не является юридическим лицом, создана в форме Простого Товарищест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ва и осуществляет свою деятельность в соответствии с законодательством РК, с настоящим Положением и с иными актами, принимаемыми руководящими органами Коалиции.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974"/>
        </w:tabs>
        <w:spacing w:before="0"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Лозунг Коалиции: «Право знать - право влиять».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984"/>
        </w:tabs>
        <w:spacing w:before="0" w:after="120" w:line="240" w:lineRule="auto"/>
        <w:ind w:right="23"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Коалиция имеет логотип, титульный бланк, ведет делопроизводство. </w:t>
      </w:r>
      <w:r w:rsidR="006F4DBE">
        <w:rPr>
          <w:rFonts w:asciiTheme="minorHAnsi" w:hAnsiTheme="minorHAnsi" w:cstheme="minorHAnsi"/>
          <w:sz w:val="22"/>
          <w:szCs w:val="22"/>
        </w:rPr>
        <w:t>О</w:t>
      </w:r>
      <w:r w:rsidRPr="00F0464A">
        <w:rPr>
          <w:rFonts w:asciiTheme="minorHAnsi" w:hAnsiTheme="minorHAnsi" w:cstheme="minorHAnsi"/>
          <w:sz w:val="22"/>
          <w:szCs w:val="22"/>
        </w:rPr>
        <w:t>тчет о деятельности Коалиции</w:t>
      </w:r>
      <w:r w:rsidR="006F4DBE">
        <w:rPr>
          <w:rFonts w:asciiTheme="minorHAnsi" w:hAnsiTheme="minorHAnsi" w:cstheme="minorHAnsi"/>
          <w:sz w:val="22"/>
          <w:szCs w:val="22"/>
        </w:rPr>
        <w:t xml:space="preserve"> формируется ежегодно и публикуется в сети Интернет</w:t>
      </w:r>
      <w:r w:rsidRPr="00F0464A">
        <w:rPr>
          <w:rFonts w:asciiTheme="minorHAnsi" w:hAnsiTheme="minorHAnsi" w:cstheme="minorHAnsi"/>
          <w:sz w:val="22"/>
          <w:szCs w:val="22"/>
        </w:rPr>
        <w:t>.</w:t>
      </w:r>
    </w:p>
    <w:p w:rsidR="003311E3" w:rsidRPr="00F0464A" w:rsidRDefault="003311E3" w:rsidP="003311E3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Цель, задачи, виды и направления деятельности Коалиции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998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Стратегическая цель Коалиции - создание в Казахстане условий для осуществления гражданского контроля над всеми доходами государства от деятельности добывающих от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раслей и для участия граждан в формировании и в управлении этими доходами</w:t>
      </w:r>
      <w:r w:rsidR="00141888">
        <w:rPr>
          <w:rFonts w:asciiTheme="minorHAnsi" w:hAnsiTheme="minorHAnsi" w:cstheme="minorHAnsi"/>
          <w:sz w:val="22"/>
          <w:szCs w:val="22"/>
        </w:rPr>
        <w:t>,</w:t>
      </w:r>
      <w:r w:rsidRPr="00F0464A">
        <w:rPr>
          <w:rFonts w:asciiTheme="minorHAnsi" w:hAnsiTheme="minorHAnsi" w:cstheme="minorHAnsi"/>
          <w:sz w:val="22"/>
          <w:szCs w:val="22"/>
        </w:rPr>
        <w:t xml:space="preserve"> посредством реализации Инициативы прозрачности деятельности добывающих отраслей (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и других смежных </w:t>
      </w:r>
      <w:r w:rsidR="006F4DBE">
        <w:rPr>
          <w:rFonts w:asciiTheme="minorHAnsi" w:hAnsiTheme="minorHAnsi" w:cstheme="minorHAnsi"/>
          <w:sz w:val="22"/>
          <w:szCs w:val="22"/>
        </w:rPr>
        <w:t>инициатив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US"/>
        </w:rPr>
        <w:t>OGP</w:t>
      </w:r>
      <w:r>
        <w:rPr>
          <w:rFonts w:asciiTheme="minorHAnsi" w:hAnsiTheme="minorHAnsi" w:cstheme="minorHAnsi"/>
          <w:sz w:val="22"/>
          <w:szCs w:val="22"/>
        </w:rPr>
        <w:t>,</w:t>
      </w:r>
      <w:r w:rsidR="006F4DBE">
        <w:rPr>
          <w:rFonts w:asciiTheme="minorHAnsi" w:hAnsiTheme="minorHAnsi" w:cstheme="minorHAnsi"/>
          <w:sz w:val="22"/>
          <w:szCs w:val="22"/>
        </w:rPr>
        <w:t xml:space="preserve"> </w:t>
      </w:r>
      <w:r w:rsidR="006F4DBE">
        <w:rPr>
          <w:rFonts w:asciiTheme="minorHAnsi" w:hAnsiTheme="minorHAnsi" w:cstheme="minorHAnsi"/>
          <w:sz w:val="22"/>
          <w:szCs w:val="22"/>
          <w:lang w:val="en-US"/>
        </w:rPr>
        <w:t>PWYP</w:t>
      </w:r>
      <w:r w:rsidR="006F4DB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экологические инициативы и другие)</w:t>
      </w:r>
      <w:r w:rsidRPr="00F0464A">
        <w:rPr>
          <w:rFonts w:asciiTheme="minorHAnsi" w:hAnsiTheme="minorHAnsi" w:cstheme="minorHAnsi"/>
          <w:sz w:val="22"/>
          <w:szCs w:val="22"/>
        </w:rPr>
        <w:t>.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1002"/>
        </w:tabs>
        <w:spacing w:before="0"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Основными принципами взаимодействия Коалиции с целевыми группами являются:</w:t>
      </w:r>
    </w:p>
    <w:p w:rsidR="003311E3" w:rsidRPr="00F0464A" w:rsidRDefault="003311E3" w:rsidP="003311E3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 органами государственной власти: «Прозрачность и подотчетность».</w:t>
      </w:r>
    </w:p>
    <w:p w:rsidR="003311E3" w:rsidRPr="00F0464A" w:rsidRDefault="003311E3" w:rsidP="003311E3">
      <w:pPr>
        <w:pStyle w:val="40"/>
        <w:numPr>
          <w:ilvl w:val="0"/>
          <w:numId w:val="2"/>
        </w:numPr>
        <w:shd w:val="clear" w:color="auto" w:fill="auto"/>
        <w:tabs>
          <w:tab w:val="left" w:pos="588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 компаниями: «Устойчивое развитие».</w:t>
      </w:r>
    </w:p>
    <w:p w:rsidR="003311E3" w:rsidRPr="00F0464A" w:rsidRDefault="003311E3" w:rsidP="003311E3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 НПО и СМИ: «Гражданская позиция, открытость и профессионализм».</w:t>
      </w:r>
    </w:p>
    <w:p w:rsidR="003311E3" w:rsidRPr="00F0464A" w:rsidRDefault="003311E3" w:rsidP="003311E3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 населением: «Доступность, достоверность и понятность».</w:t>
      </w:r>
    </w:p>
    <w:p w:rsidR="003311E3" w:rsidRPr="00F0464A" w:rsidRDefault="003311E3" w:rsidP="003311E3">
      <w:pPr>
        <w:pStyle w:val="40"/>
        <w:numPr>
          <w:ilvl w:val="1"/>
          <w:numId w:val="1"/>
        </w:numPr>
        <w:shd w:val="clear" w:color="auto" w:fill="auto"/>
        <w:tabs>
          <w:tab w:val="left" w:pos="1002"/>
        </w:tabs>
        <w:spacing w:before="0"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Стратегические задачи, стоящие перед Коалицией:</w:t>
      </w:r>
    </w:p>
    <w:p w:rsidR="003311E3" w:rsidRPr="00F0464A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Объединение усилий организаций гражданского общества, повышение их профессиона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лизма в продвижении принципов прозрачности, подотчетности, справедливости</w:t>
      </w:r>
      <w:r>
        <w:rPr>
          <w:rFonts w:asciiTheme="minorHAnsi" w:hAnsiTheme="minorHAnsi" w:cstheme="minorHAnsi"/>
          <w:sz w:val="22"/>
          <w:szCs w:val="22"/>
        </w:rPr>
        <w:t>, общественного участия</w:t>
      </w:r>
      <w:r w:rsidRPr="00F0464A">
        <w:rPr>
          <w:rFonts w:asciiTheme="minorHAnsi" w:hAnsiTheme="minorHAnsi" w:cstheme="minorHAnsi"/>
          <w:sz w:val="22"/>
          <w:szCs w:val="22"/>
        </w:rPr>
        <w:t>.</w:t>
      </w:r>
    </w:p>
    <w:p w:rsidR="003311E3" w:rsidRPr="00F0464A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Активное участие организаций гражданского общества в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на республиканском и региональном уровнях.</w:t>
      </w:r>
    </w:p>
    <w:p w:rsidR="003311E3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Проведение исследований, мониторингов по поводу прозрачности формирования и эф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фективности использования доходов от компаний, осуществляющих добычу и транспор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тировку/транзит углеводородов, в том числе, в бюджеты всех уровней, в Национальный фонд РК, по СРП, по дивидендам, по квазифискальным расходом национальных компаний и по социальным проектам компаний-недропользователей.</w:t>
      </w:r>
    </w:p>
    <w:p w:rsidR="003311E3" w:rsidRPr="00F0464A" w:rsidRDefault="003311E3" w:rsidP="0069331A">
      <w:pPr>
        <w:pStyle w:val="40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3311E3">
        <w:rPr>
          <w:rFonts w:asciiTheme="minorHAnsi" w:hAnsiTheme="minorHAnsi" w:cstheme="minorHAnsi"/>
          <w:sz w:val="22"/>
          <w:szCs w:val="22"/>
        </w:rPr>
        <w:t>Проведение экологических исследований</w:t>
      </w:r>
      <w:r>
        <w:rPr>
          <w:rFonts w:asciiTheme="minorHAnsi" w:hAnsiTheme="minorHAnsi" w:cstheme="minorHAnsi"/>
          <w:sz w:val="22"/>
          <w:szCs w:val="22"/>
        </w:rPr>
        <w:t xml:space="preserve"> и </w:t>
      </w:r>
      <w:r w:rsidRPr="003311E3">
        <w:rPr>
          <w:rFonts w:asciiTheme="minorHAnsi" w:hAnsiTheme="minorHAnsi" w:cstheme="minorHAnsi"/>
          <w:sz w:val="22"/>
          <w:szCs w:val="22"/>
        </w:rPr>
        <w:t>мониторингов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31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11E3" w:rsidRPr="00F0464A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Содействие достижению и поддержанию соответствия процесса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Ка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захстане стандартам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и </w:t>
      </w:r>
      <w:r>
        <w:rPr>
          <w:rFonts w:asciiTheme="minorHAnsi" w:hAnsiTheme="minorHAnsi" w:cstheme="minorHAnsi"/>
          <w:sz w:val="22"/>
          <w:szCs w:val="22"/>
          <w:lang w:val="en-US"/>
        </w:rPr>
        <w:t>OGP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464A">
        <w:rPr>
          <w:rFonts w:asciiTheme="minorHAnsi" w:hAnsiTheme="minorHAnsi" w:cstheme="minorHAnsi"/>
          <w:sz w:val="22"/>
          <w:szCs w:val="22"/>
        </w:rPr>
        <w:t>и разработка рекомендаций Правительству РК с их последующим продвижением.</w:t>
      </w:r>
    </w:p>
    <w:p w:rsidR="003311E3" w:rsidRPr="00F0464A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120" w:line="240" w:lineRule="auto"/>
        <w:ind w:left="1134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Содействие внедрению новых стандартов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>
        <w:rPr>
          <w:rFonts w:asciiTheme="minorHAnsi" w:hAnsiTheme="minorHAnsi" w:cstheme="minorHAnsi"/>
          <w:sz w:val="22"/>
          <w:szCs w:val="22"/>
        </w:rPr>
        <w:t xml:space="preserve"> и </w:t>
      </w:r>
      <w:r>
        <w:rPr>
          <w:rFonts w:asciiTheme="minorHAnsi" w:hAnsiTheme="minorHAnsi" w:cstheme="minorHAnsi"/>
          <w:sz w:val="22"/>
          <w:szCs w:val="22"/>
          <w:lang w:val="en-US"/>
        </w:rPr>
        <w:t>OGP</w:t>
      </w:r>
      <w:r w:rsidRPr="00F0464A">
        <w:rPr>
          <w:rFonts w:asciiTheme="minorHAnsi" w:hAnsiTheme="minorHAnsi" w:cstheme="minorHAnsi"/>
          <w:sz w:val="22"/>
          <w:szCs w:val="22"/>
        </w:rPr>
        <w:t>, в том числе, внедрение бенефициарного права и прозрачности и подотчетности бенефициаров компаний-недропользователей и политически значимых лиц</w:t>
      </w:r>
      <w:r w:rsidR="005A23B7">
        <w:rPr>
          <w:rFonts w:asciiTheme="minorHAnsi" w:hAnsiTheme="minorHAnsi" w:cstheme="minorHAnsi"/>
          <w:sz w:val="22"/>
          <w:szCs w:val="22"/>
        </w:rPr>
        <w:t>, экологических стандартов, гендерного равноправия, а также содействие практике раскрытия имеющихся и вновь заключаемых контрактов и лицензий на недропользование</w:t>
      </w:r>
      <w:r w:rsidRPr="00F0464A">
        <w:rPr>
          <w:rFonts w:asciiTheme="minorHAnsi" w:hAnsiTheme="minorHAnsi" w:cstheme="minorHAnsi"/>
          <w:sz w:val="22"/>
          <w:szCs w:val="22"/>
        </w:rPr>
        <w:t>.</w:t>
      </w:r>
    </w:p>
    <w:p w:rsidR="003311E3" w:rsidRPr="00F0464A" w:rsidRDefault="003311E3" w:rsidP="003311E3">
      <w:pPr>
        <w:pStyle w:val="4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120" w:line="240" w:lineRule="auto"/>
        <w:ind w:left="1134" w:right="20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Информирование общественности в Казахстане и мире о процессе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</w:t>
      </w: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и </w:t>
      </w:r>
      <w:r>
        <w:rPr>
          <w:rFonts w:asciiTheme="minorHAnsi" w:hAnsiTheme="minorHAnsi" w:cstheme="minorHAnsi"/>
          <w:sz w:val="22"/>
          <w:szCs w:val="22"/>
          <w:lang w:val="en-US"/>
        </w:rPr>
        <w:t>OGP</w:t>
      </w:r>
      <w:r w:rsidRPr="00F0464A">
        <w:rPr>
          <w:rFonts w:asciiTheme="minorHAnsi" w:hAnsiTheme="minorHAnsi" w:cstheme="minorHAnsi"/>
          <w:sz w:val="22"/>
          <w:szCs w:val="22"/>
        </w:rPr>
        <w:t>, развитие международных связей.</w:t>
      </w:r>
    </w:p>
    <w:p w:rsidR="003311E3" w:rsidRPr="00F0464A" w:rsidRDefault="003311E3" w:rsidP="003311E3">
      <w:pPr>
        <w:pStyle w:val="40"/>
        <w:numPr>
          <w:ilvl w:val="1"/>
          <w:numId w:val="21"/>
        </w:numPr>
        <w:shd w:val="clear" w:color="auto" w:fill="auto"/>
        <w:tabs>
          <w:tab w:val="left" w:pos="998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lastRenderedPageBreak/>
        <w:t>Виды деятельности, охватываемые Коалицией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Исследовательск</w:t>
      </w:r>
      <w:r>
        <w:rPr>
          <w:rFonts w:asciiTheme="minorHAnsi" w:hAnsiTheme="minorHAnsi" w:cstheme="minorHAnsi"/>
          <w:sz w:val="22"/>
          <w:szCs w:val="22"/>
        </w:rPr>
        <w:t>ая</w:t>
      </w:r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Аналитическ</w:t>
      </w:r>
      <w:r>
        <w:rPr>
          <w:rFonts w:asciiTheme="minorHAnsi" w:hAnsiTheme="minorHAnsi" w:cstheme="minorHAnsi"/>
          <w:sz w:val="22"/>
          <w:szCs w:val="22"/>
        </w:rPr>
        <w:t>ая</w:t>
      </w:r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Образовательн</w:t>
      </w:r>
      <w:r>
        <w:rPr>
          <w:rFonts w:asciiTheme="minorHAnsi" w:hAnsiTheme="minorHAnsi" w:cstheme="minorHAnsi"/>
          <w:sz w:val="22"/>
          <w:szCs w:val="22"/>
        </w:rPr>
        <w:t>ая</w:t>
      </w:r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78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Информационн</w:t>
      </w:r>
      <w:r>
        <w:rPr>
          <w:rFonts w:asciiTheme="minorHAnsi" w:hAnsiTheme="minorHAnsi" w:cstheme="minorHAnsi"/>
          <w:sz w:val="22"/>
          <w:szCs w:val="22"/>
        </w:rPr>
        <w:t>ая</w:t>
      </w:r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Организационн</w:t>
      </w:r>
      <w:r>
        <w:rPr>
          <w:rFonts w:asciiTheme="minorHAnsi" w:hAnsiTheme="minorHAnsi" w:cstheme="minorHAnsi"/>
          <w:sz w:val="22"/>
          <w:szCs w:val="22"/>
        </w:rPr>
        <w:t>ая</w:t>
      </w:r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120" w:line="240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F0464A">
        <w:rPr>
          <w:rFonts w:asciiTheme="minorHAnsi" w:hAnsiTheme="minorHAnsi" w:cstheme="minorHAnsi"/>
          <w:sz w:val="22"/>
          <w:szCs w:val="22"/>
        </w:rPr>
        <w:t>Франдрайзингов</w:t>
      </w:r>
      <w:r>
        <w:rPr>
          <w:rFonts w:asciiTheme="minorHAnsi" w:hAnsiTheme="minorHAnsi" w:cstheme="minorHAnsi"/>
          <w:sz w:val="22"/>
          <w:szCs w:val="22"/>
        </w:rPr>
        <w:t>ая</w:t>
      </w:r>
      <w:proofErr w:type="spellEnd"/>
      <w:r w:rsidRPr="00F0464A">
        <w:rPr>
          <w:rFonts w:asciiTheme="minorHAnsi" w:hAnsiTheme="minorHAnsi" w:cstheme="minorHAnsi"/>
          <w:sz w:val="22"/>
          <w:szCs w:val="22"/>
        </w:rPr>
        <w:t xml:space="preserve"> деятельность.</w:t>
      </w:r>
    </w:p>
    <w:p w:rsidR="003311E3" w:rsidRPr="00F0464A" w:rsidRDefault="003311E3" w:rsidP="003311E3">
      <w:pPr>
        <w:pStyle w:val="40"/>
        <w:numPr>
          <w:ilvl w:val="1"/>
          <w:numId w:val="20"/>
        </w:numPr>
        <w:shd w:val="clear" w:color="auto" w:fill="auto"/>
        <w:tabs>
          <w:tab w:val="left" w:pos="1013"/>
        </w:tabs>
        <w:spacing w:before="0" w:after="120" w:line="240" w:lineRule="auto"/>
        <w:ind w:right="23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В рамках стоящих задач Коалиция осуществляет иные, не запрещенные законода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тельством РК, виды деятельности.</w:t>
      </w:r>
    </w:p>
    <w:p w:rsidR="003311E3" w:rsidRPr="00F0464A" w:rsidRDefault="003311E3" w:rsidP="003311E3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Членство в Коалиции</w:t>
      </w:r>
      <w:r w:rsidRPr="00F0464A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6375D5D" wp14:editId="15056A51">
                <wp:simplePos x="0" y="0"/>
                <wp:positionH relativeFrom="margin">
                  <wp:posOffset>6064250</wp:posOffset>
                </wp:positionH>
                <wp:positionV relativeFrom="paragraph">
                  <wp:posOffset>9525</wp:posOffset>
                </wp:positionV>
                <wp:extent cx="43815" cy="10795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E3" w:rsidRDefault="003311E3" w:rsidP="003311E3">
                            <w:pPr>
                              <w:pStyle w:val="4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75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5pt;margin-top:.75pt;width:3.4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iMrA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V5H/gyjAk58bxHP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" filled="f" stroked="f">
                <v:textbox style="mso-fit-shape-to-text:t" inset="0,0,0,0">
                  <w:txbxContent>
                    <w:p w:rsidR="003311E3" w:rsidRDefault="003311E3" w:rsidP="003311E3">
                      <w:pPr>
                        <w:pStyle w:val="4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6B2" w:rsidRPr="005756B2" w:rsidRDefault="004C4EC8" w:rsidP="005756B2">
      <w:pPr>
        <w:pStyle w:val="4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120" w:line="240" w:lineRule="auto"/>
        <w:ind w:right="23" w:firstLine="57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Членство в Коалиции может быть действительным и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ассоциированным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311E3" w:rsidRPr="00F0464A">
        <w:rPr>
          <w:rFonts w:asciiTheme="minorHAnsi" w:hAnsiTheme="minorHAnsi" w:cstheme="minorHAnsi"/>
          <w:sz w:val="22"/>
          <w:szCs w:val="22"/>
        </w:rPr>
        <w:t>Членами Коалиции могут быть разделяющие цель Коалиции и соблюдающие на</w:t>
      </w:r>
      <w:r w:rsidR="003311E3" w:rsidRPr="00F0464A">
        <w:rPr>
          <w:rFonts w:asciiTheme="minorHAnsi" w:hAnsiTheme="minorHAnsi" w:cstheme="minorHAnsi"/>
          <w:sz w:val="22"/>
          <w:szCs w:val="22"/>
        </w:rPr>
        <w:softHyphen/>
        <w:t>стоящее Положение казахстанские некоммерческие организации, созданные и зарегистриро</w:t>
      </w:r>
      <w:r w:rsidR="003311E3" w:rsidRPr="00F0464A">
        <w:rPr>
          <w:rFonts w:asciiTheme="minorHAnsi" w:hAnsiTheme="minorHAnsi" w:cstheme="minorHAnsi"/>
          <w:sz w:val="22"/>
          <w:szCs w:val="22"/>
        </w:rPr>
        <w:softHyphen/>
        <w:t>ванные в соответствии с законодательством РК в организационно-правовой форме общест</w:t>
      </w:r>
      <w:r w:rsidR="003311E3" w:rsidRPr="00F0464A">
        <w:rPr>
          <w:rFonts w:asciiTheme="minorHAnsi" w:hAnsiTheme="minorHAnsi" w:cstheme="minorHAnsi"/>
          <w:sz w:val="22"/>
          <w:szCs w:val="22"/>
        </w:rPr>
        <w:softHyphen/>
        <w:t>венных объединений, фондов, учреждений</w:t>
      </w:r>
      <w:r w:rsidR="003311E3">
        <w:rPr>
          <w:rFonts w:asciiTheme="minorHAnsi" w:hAnsiTheme="minorHAnsi" w:cstheme="minorHAnsi"/>
          <w:sz w:val="22"/>
          <w:szCs w:val="22"/>
        </w:rPr>
        <w:t xml:space="preserve"> и других ОПФ,</w:t>
      </w:r>
      <w:r w:rsidR="003311E3" w:rsidRPr="00F0464A">
        <w:rPr>
          <w:rFonts w:asciiTheme="minorHAnsi" w:hAnsiTheme="minorHAnsi" w:cstheme="minorHAnsi"/>
          <w:sz w:val="22"/>
          <w:szCs w:val="22"/>
        </w:rPr>
        <w:t xml:space="preserve"> а также их объединения.</w:t>
      </w:r>
      <w:r w:rsidR="005756B2">
        <w:rPr>
          <w:rFonts w:asciiTheme="minorHAnsi" w:hAnsiTheme="minorHAnsi" w:cstheme="minorHAnsi"/>
          <w:sz w:val="22"/>
          <w:szCs w:val="22"/>
        </w:rPr>
        <w:t xml:space="preserve">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Ассоциированные</w:t>
      </w:r>
      <w:r w:rsidR="005756B2" w:rsidRPr="005756B2">
        <w:rPr>
          <w:rFonts w:asciiTheme="minorHAnsi" w:hAnsiTheme="minorHAnsi" w:cstheme="minorHAnsi"/>
          <w:sz w:val="22"/>
          <w:szCs w:val="22"/>
        </w:rPr>
        <w:t xml:space="preserve"> членами Коалиции могут быть физические лица – эксперты, журналисты и т.д.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Ассоциированные</w:t>
      </w:r>
      <w:r w:rsidR="005756B2">
        <w:rPr>
          <w:rFonts w:asciiTheme="minorHAnsi" w:hAnsiTheme="minorHAnsi" w:cstheme="minorHAnsi"/>
          <w:sz w:val="22"/>
          <w:szCs w:val="22"/>
        </w:rPr>
        <w:t xml:space="preserve"> члены Коалиции – физические лица – имеют право работать в проектах Коалиции, но не имеют права участвовать в управлении Коалицией, не могут занимать должностей в Коалиции и не участвуют в принятии решений Коалиции.</w:t>
      </w:r>
    </w:p>
    <w:p w:rsidR="003311E3" w:rsidRPr="00F0464A" w:rsidRDefault="003311E3" w:rsidP="003311E3">
      <w:pPr>
        <w:pStyle w:val="4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120" w:line="240" w:lineRule="auto"/>
        <w:ind w:right="23"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Членами Коалиции не могут быть политические партии либо организации, пред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ставляющие интересы других заинтересованных сторон в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Казахстане: Пра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вительства, Парламента либо компаний, действующих в добывающих отраслях.</w:t>
      </w:r>
    </w:p>
    <w:p w:rsidR="003311E3" w:rsidRPr="00F0464A" w:rsidRDefault="003311E3" w:rsidP="003311E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Членство в Коалиции является добровольным и фиксированным.</w:t>
      </w:r>
    </w:p>
    <w:p w:rsidR="003311E3" w:rsidRPr="00F0464A" w:rsidRDefault="003311E3" w:rsidP="003311E3">
      <w:pPr>
        <w:pStyle w:val="4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Организация, желающая вступить в Коалицию, должна направить официальное за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явление Координатору Коалиции, которым письменно подтвердить свое согласие с настоя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щим Положением и то, что она не представляет (прямо или косвенно) интересов других заин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тересованных сторон в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Казахстане. Решение о принятии организации, по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давшей такое заявление, принимается Общим Собранием Коалиции. На период до принятия организации, подавшей заявление, в члены Коалиции она имеет статус наблюдателя и имеет все права и обязанности члена Коалиции, кроме права участия в принятии решений Коалиции.</w:t>
      </w:r>
      <w:r w:rsidR="005756B2">
        <w:rPr>
          <w:rFonts w:asciiTheme="minorHAnsi" w:hAnsiTheme="minorHAnsi" w:cstheme="minorHAnsi"/>
          <w:sz w:val="22"/>
          <w:szCs w:val="22"/>
        </w:rPr>
        <w:t xml:space="preserve"> Для получения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Ассоциированного</w:t>
      </w:r>
      <w:r w:rsidR="005756B2">
        <w:rPr>
          <w:rFonts w:asciiTheme="minorHAnsi" w:hAnsiTheme="minorHAnsi" w:cstheme="minorHAnsi"/>
          <w:sz w:val="22"/>
          <w:szCs w:val="22"/>
        </w:rPr>
        <w:t xml:space="preserve"> членства необходимо письменное заявление гражданина с подтверждением согласия с настоящим Положением и подтверждением отсутствия конфликта интересов, а также рекомендации от двух участников Коалиции. Решение о принятии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Ассоциированного</w:t>
      </w:r>
      <w:r w:rsidR="005756B2">
        <w:rPr>
          <w:rFonts w:asciiTheme="minorHAnsi" w:hAnsiTheme="minorHAnsi" w:cstheme="minorHAnsi"/>
          <w:sz w:val="22"/>
          <w:szCs w:val="22"/>
        </w:rPr>
        <w:t xml:space="preserve"> члена </w:t>
      </w:r>
      <w:r w:rsidR="005756B2" w:rsidRPr="00F0464A">
        <w:rPr>
          <w:rFonts w:asciiTheme="minorHAnsi" w:hAnsiTheme="minorHAnsi" w:cstheme="minorHAnsi"/>
          <w:sz w:val="22"/>
          <w:szCs w:val="22"/>
        </w:rPr>
        <w:t>принимается Общим Собранием Коалиции</w:t>
      </w:r>
      <w:r w:rsidR="005756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1E3" w:rsidRPr="00F0464A" w:rsidRDefault="003311E3" w:rsidP="003311E3">
      <w:pPr>
        <w:pStyle w:val="4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Членство в Коалиции может быть прекращено: </w:t>
      </w:r>
    </w:p>
    <w:p w:rsidR="003311E3" w:rsidRPr="00F0464A" w:rsidRDefault="003311E3" w:rsidP="003311E3">
      <w:pPr>
        <w:pStyle w:val="40"/>
        <w:numPr>
          <w:ilvl w:val="0"/>
          <w:numId w:val="17"/>
        </w:numPr>
        <w:shd w:val="clear" w:color="auto" w:fill="auto"/>
        <w:tabs>
          <w:tab w:val="left" w:pos="1008"/>
        </w:tabs>
        <w:spacing w:before="0" w:after="120" w:line="240" w:lineRule="auto"/>
        <w:ind w:left="360" w:right="23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Добровольно на основании офици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ального письменного заявления соответствующей организации</w:t>
      </w:r>
      <w:r w:rsidR="005756B2">
        <w:rPr>
          <w:rFonts w:asciiTheme="minorHAnsi" w:hAnsiTheme="minorHAnsi" w:cstheme="minorHAnsi"/>
          <w:sz w:val="22"/>
          <w:szCs w:val="22"/>
        </w:rPr>
        <w:t xml:space="preserve"> либо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ассоциированного</w:t>
      </w:r>
      <w:r w:rsidR="005756B2">
        <w:rPr>
          <w:rFonts w:asciiTheme="minorHAnsi" w:hAnsiTheme="minorHAnsi" w:cstheme="minorHAnsi"/>
          <w:sz w:val="22"/>
          <w:szCs w:val="22"/>
        </w:rPr>
        <w:t xml:space="preserve"> члена (гражданина)</w:t>
      </w:r>
      <w:r w:rsidRPr="00F0464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311E3" w:rsidRPr="00F0464A" w:rsidRDefault="003311E3" w:rsidP="003311E3">
      <w:pPr>
        <w:pStyle w:val="40"/>
        <w:numPr>
          <w:ilvl w:val="0"/>
          <w:numId w:val="17"/>
        </w:numPr>
        <w:shd w:val="clear" w:color="auto" w:fill="auto"/>
        <w:tabs>
          <w:tab w:val="left" w:pos="1008"/>
        </w:tabs>
        <w:spacing w:before="0" w:after="120" w:line="240" w:lineRule="auto"/>
        <w:ind w:left="360" w:right="23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На основании потери связи с Коалицией, выражающемся в более чем трехкратном неучастии в Собрании Коалиции, трехкратном неучастии в голосованиях по вопросам деятельности Коалиции, систематическом неучастии в обсуждениях деятельности Коалиции;</w:t>
      </w:r>
    </w:p>
    <w:p w:rsidR="003311E3" w:rsidRPr="00F0464A" w:rsidRDefault="003311E3" w:rsidP="003311E3">
      <w:pPr>
        <w:pStyle w:val="40"/>
        <w:numPr>
          <w:ilvl w:val="0"/>
          <w:numId w:val="17"/>
        </w:numPr>
        <w:shd w:val="clear" w:color="auto" w:fill="auto"/>
        <w:tabs>
          <w:tab w:val="left" w:pos="1008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Решением общего Собра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ния Коалиции в случае нарушений членом Коалиции </w:t>
      </w:r>
      <w:r w:rsidR="005C4BA9">
        <w:rPr>
          <w:rFonts w:asciiTheme="minorHAnsi" w:hAnsiTheme="minorHAnsi" w:cstheme="minorHAnsi"/>
          <w:sz w:val="22"/>
          <w:szCs w:val="22"/>
        </w:rPr>
        <w:t xml:space="preserve">или Ассоциированным членом Коалиции </w:t>
      </w:r>
      <w:r w:rsidRPr="00F0464A">
        <w:rPr>
          <w:rFonts w:asciiTheme="minorHAnsi" w:hAnsiTheme="minorHAnsi" w:cstheme="minorHAnsi"/>
          <w:sz w:val="22"/>
          <w:szCs w:val="22"/>
        </w:rPr>
        <w:t>пункт</w:t>
      </w:r>
      <w:r w:rsidR="005C4BA9">
        <w:rPr>
          <w:rFonts w:asciiTheme="minorHAnsi" w:hAnsiTheme="minorHAnsi" w:cstheme="minorHAnsi"/>
          <w:sz w:val="22"/>
          <w:szCs w:val="22"/>
        </w:rPr>
        <w:t>ов</w:t>
      </w:r>
      <w:r w:rsidRPr="00F0464A">
        <w:rPr>
          <w:rFonts w:asciiTheme="minorHAnsi" w:hAnsiTheme="minorHAnsi" w:cstheme="minorHAnsi"/>
          <w:sz w:val="22"/>
          <w:szCs w:val="22"/>
        </w:rPr>
        <w:t xml:space="preserve"> 4.</w:t>
      </w:r>
      <w:r w:rsidR="005C4BA9">
        <w:rPr>
          <w:rFonts w:asciiTheme="minorHAnsi" w:hAnsiTheme="minorHAnsi" w:cstheme="minorHAnsi"/>
          <w:sz w:val="22"/>
          <w:szCs w:val="22"/>
        </w:rPr>
        <w:t>3</w:t>
      </w:r>
      <w:r w:rsidRPr="00F0464A">
        <w:rPr>
          <w:rFonts w:asciiTheme="minorHAnsi" w:hAnsiTheme="minorHAnsi" w:cstheme="minorHAnsi"/>
          <w:sz w:val="22"/>
          <w:szCs w:val="22"/>
        </w:rPr>
        <w:t xml:space="preserve">. </w:t>
      </w:r>
      <w:r w:rsidR="005C4BA9">
        <w:rPr>
          <w:rFonts w:asciiTheme="minorHAnsi" w:hAnsiTheme="minorHAnsi" w:cstheme="minorHAnsi"/>
          <w:sz w:val="22"/>
          <w:szCs w:val="22"/>
        </w:rPr>
        <w:t xml:space="preserve">или 4.4. </w:t>
      </w:r>
      <w:r w:rsidRPr="00F0464A">
        <w:rPr>
          <w:rFonts w:asciiTheme="minorHAnsi" w:hAnsiTheme="minorHAnsi" w:cstheme="minorHAnsi"/>
          <w:sz w:val="22"/>
          <w:szCs w:val="22"/>
        </w:rPr>
        <w:t>настоящего Положения.</w:t>
      </w:r>
    </w:p>
    <w:p w:rsidR="003311E3" w:rsidRPr="00F0464A" w:rsidRDefault="003311E3" w:rsidP="003311E3">
      <w:pPr>
        <w:pStyle w:val="40"/>
        <w:shd w:val="clear" w:color="auto" w:fill="auto"/>
        <w:tabs>
          <w:tab w:val="left" w:pos="1008"/>
        </w:tabs>
        <w:spacing w:before="0" w:after="120" w:line="240" w:lineRule="auto"/>
        <w:ind w:right="20"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Во всех случаях прекращения членства в Коалиции Координатором Коалиции выдается письменное уведомление о прекращении членства, с указанием основания для прекращения.  </w:t>
      </w:r>
    </w:p>
    <w:p w:rsidR="003311E3" w:rsidRPr="00F0464A" w:rsidRDefault="003311E3" w:rsidP="003311E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815"/>
        </w:tabs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F0464A">
        <w:rPr>
          <w:rFonts w:asciiTheme="minorHAnsi" w:hAnsiTheme="minorHAnsi" w:cstheme="minorHAnsi"/>
          <w:sz w:val="22"/>
          <w:szCs w:val="22"/>
        </w:rPr>
        <w:t>Права и обязанности членов Коалиции</w:t>
      </w:r>
      <w:bookmarkEnd w:id="0"/>
    </w:p>
    <w:p w:rsidR="003311E3" w:rsidRPr="00F0464A" w:rsidRDefault="003311E3" w:rsidP="003311E3">
      <w:pPr>
        <w:pStyle w:val="40"/>
        <w:numPr>
          <w:ilvl w:val="1"/>
          <w:numId w:val="7"/>
        </w:numPr>
        <w:shd w:val="clear" w:color="auto" w:fill="auto"/>
        <w:tabs>
          <w:tab w:val="left" w:pos="998"/>
        </w:tabs>
        <w:spacing w:before="0" w:after="120" w:line="240" w:lineRule="auto"/>
        <w:ind w:firstLine="58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Права Членов Коалиции: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Pr="00F0464A">
        <w:rPr>
          <w:rFonts w:asciiTheme="minorHAnsi" w:hAnsiTheme="minorHAnsi" w:cstheme="minorHAnsi"/>
          <w:sz w:val="22"/>
          <w:szCs w:val="22"/>
        </w:rPr>
        <w:t>Принимать участие в Общих Собраниях Коалиции.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Рекомендовать новых членов Коалиции.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Принимать участие в выдвижении кандидатур на пост Координатора Коалиции, Выборщиков в Диалоговую Площадку (ДП) от Коалиции, кандидатов в члены НСЗС от Коалиции.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Получать в полной мере и беспрепятственно доступ ко всем видам услуг, предостав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ляемых в рамках Коалиции, а также к отчетам о деятельности Коалиции. 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Выдвигать предложения по всем вопросам деятельности Коалиции, принимать участие в их обсуждении.</w:t>
      </w:r>
    </w:p>
    <w:p w:rsidR="003311E3" w:rsidRPr="00F0464A" w:rsidRDefault="003311E3" w:rsidP="003311E3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20" w:line="240" w:lineRule="auto"/>
        <w:ind w:left="992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Разрабатывать и реализовывать проекты в рамках Коалиции самостоятельно и прини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мать участие на договорных </w:t>
      </w:r>
      <w:r w:rsidR="00931758">
        <w:rPr>
          <w:rFonts w:asciiTheme="minorHAnsi" w:hAnsiTheme="minorHAnsi" w:cstheme="minorHAnsi"/>
          <w:sz w:val="22"/>
          <w:szCs w:val="22"/>
        </w:rPr>
        <w:t>основаниях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реализации </w:t>
      </w:r>
      <w:proofErr w:type="spellStart"/>
      <w:r w:rsidRPr="00F0464A">
        <w:rPr>
          <w:rFonts w:asciiTheme="minorHAnsi" w:hAnsiTheme="minorHAnsi" w:cstheme="minorHAnsi"/>
          <w:sz w:val="22"/>
          <w:szCs w:val="22"/>
        </w:rPr>
        <w:t>общекоалиционных</w:t>
      </w:r>
      <w:proofErr w:type="spellEnd"/>
      <w:r w:rsidRPr="00F0464A">
        <w:rPr>
          <w:rFonts w:asciiTheme="minorHAnsi" w:hAnsiTheme="minorHAnsi" w:cstheme="minorHAnsi"/>
          <w:sz w:val="22"/>
          <w:szCs w:val="22"/>
        </w:rPr>
        <w:t xml:space="preserve"> </w:t>
      </w:r>
      <w:r w:rsidR="007A1417">
        <w:rPr>
          <w:rFonts w:asciiTheme="minorHAnsi" w:hAnsiTheme="minorHAnsi" w:cstheme="minorHAnsi"/>
          <w:sz w:val="22"/>
          <w:szCs w:val="22"/>
        </w:rPr>
        <w:t xml:space="preserve">и локальных </w:t>
      </w:r>
      <w:r w:rsidRPr="00F0464A">
        <w:rPr>
          <w:rFonts w:asciiTheme="minorHAnsi" w:hAnsiTheme="minorHAnsi" w:cstheme="minorHAnsi"/>
          <w:sz w:val="22"/>
          <w:szCs w:val="22"/>
        </w:rPr>
        <w:t>проектов.</w:t>
      </w:r>
    </w:p>
    <w:p w:rsidR="00141888" w:rsidRDefault="00141888" w:rsidP="003311E3">
      <w:pPr>
        <w:pStyle w:val="40"/>
        <w:numPr>
          <w:ilvl w:val="1"/>
          <w:numId w:val="7"/>
        </w:numPr>
        <w:shd w:val="clear" w:color="auto" w:fill="auto"/>
        <w:tabs>
          <w:tab w:val="left" w:pos="1002"/>
        </w:tabs>
        <w:spacing w:before="0"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Права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Ассоциированных</w:t>
      </w:r>
      <w:r>
        <w:rPr>
          <w:rFonts w:asciiTheme="minorHAnsi" w:hAnsiTheme="minorHAnsi" w:cstheme="minorHAnsi"/>
          <w:sz w:val="22"/>
          <w:szCs w:val="22"/>
        </w:rPr>
        <w:t xml:space="preserve"> членов Коалиции</w:t>
      </w:r>
    </w:p>
    <w:p w:rsidR="00141888" w:rsidRDefault="00141888" w:rsidP="00141888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Принимать участие в Общих Собраниях Коалиции. Во время голосования по вопросам деятельности Коалиции исполнять роль наблюдателей.</w:t>
      </w:r>
    </w:p>
    <w:p w:rsidR="00141888" w:rsidRPr="00141888" w:rsidRDefault="00141888" w:rsidP="00141888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 w:rsidRPr="00141888">
        <w:rPr>
          <w:rFonts w:asciiTheme="minorHAnsi" w:hAnsiTheme="minorHAnsi" w:cstheme="minorHAnsi"/>
          <w:sz w:val="22"/>
          <w:szCs w:val="22"/>
        </w:rPr>
        <w:t>Получать в полной мере и беспрепятственно доступ ко всем видам услуг, предостав</w:t>
      </w:r>
      <w:r w:rsidRPr="00141888">
        <w:rPr>
          <w:rFonts w:asciiTheme="minorHAnsi" w:hAnsiTheme="minorHAnsi" w:cstheme="minorHAnsi"/>
          <w:sz w:val="22"/>
          <w:szCs w:val="22"/>
        </w:rPr>
        <w:softHyphen/>
        <w:t xml:space="preserve">ляемых в рамках Коалиции, а также к отчетам о деятельности Коалиции. </w:t>
      </w:r>
    </w:p>
    <w:p w:rsidR="00141888" w:rsidRDefault="00141888" w:rsidP="00141888">
      <w:pPr>
        <w:pStyle w:val="40"/>
        <w:numPr>
          <w:ilvl w:val="0"/>
          <w:numId w:val="22"/>
        </w:numPr>
        <w:shd w:val="clear" w:color="auto" w:fill="auto"/>
        <w:tabs>
          <w:tab w:val="left" w:pos="1002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Принимать участие на договорных </w:t>
      </w:r>
      <w:r w:rsidR="00931758">
        <w:rPr>
          <w:rFonts w:asciiTheme="minorHAnsi" w:hAnsiTheme="minorHAnsi" w:cstheme="minorHAnsi"/>
          <w:sz w:val="22"/>
          <w:szCs w:val="22"/>
        </w:rPr>
        <w:t xml:space="preserve">основаниях </w:t>
      </w:r>
      <w:r>
        <w:rPr>
          <w:rFonts w:asciiTheme="minorHAnsi" w:hAnsiTheme="minorHAnsi" w:cstheme="minorHAnsi"/>
          <w:sz w:val="22"/>
          <w:szCs w:val="22"/>
        </w:rPr>
        <w:t xml:space="preserve">в реализации </w:t>
      </w:r>
      <w:proofErr w:type="spellStart"/>
      <w:r>
        <w:rPr>
          <w:rFonts w:asciiTheme="minorHAnsi" w:hAnsiTheme="minorHAnsi" w:cstheme="minorHAnsi"/>
          <w:sz w:val="22"/>
          <w:szCs w:val="22"/>
        </w:rPr>
        <w:t>общекоалиционных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локальных проектов.</w:t>
      </w:r>
    </w:p>
    <w:p w:rsidR="003311E3" w:rsidRPr="00F0464A" w:rsidRDefault="003311E3" w:rsidP="003311E3">
      <w:pPr>
        <w:pStyle w:val="40"/>
        <w:numPr>
          <w:ilvl w:val="1"/>
          <w:numId w:val="7"/>
        </w:numPr>
        <w:shd w:val="clear" w:color="auto" w:fill="auto"/>
        <w:tabs>
          <w:tab w:val="left" w:pos="1002"/>
        </w:tabs>
        <w:spacing w:before="0"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Обязанности Членов Коалиции:</w:t>
      </w:r>
    </w:p>
    <w:p w:rsidR="003311E3" w:rsidRPr="00F0464A" w:rsidRDefault="003311E3" w:rsidP="003311E3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Соблюдать настоящее Положение.</w:t>
      </w:r>
    </w:p>
    <w:p w:rsidR="003311E3" w:rsidRPr="00F0464A" w:rsidRDefault="003311E3" w:rsidP="003311E3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Выражать свое мнение и позицию по всем вопросам, выносимым на общее обсуждение, выполнять решения Общих Собраний Коалиции, принимать участие в реализации </w:t>
      </w:r>
      <w:proofErr w:type="spellStart"/>
      <w:r w:rsidRPr="00F0464A">
        <w:rPr>
          <w:rFonts w:asciiTheme="minorHAnsi" w:hAnsiTheme="minorHAnsi" w:cstheme="minorHAnsi"/>
          <w:sz w:val="22"/>
          <w:szCs w:val="22"/>
        </w:rPr>
        <w:t>общекоалиционных</w:t>
      </w:r>
      <w:proofErr w:type="spellEnd"/>
      <w:r w:rsidRPr="00F0464A">
        <w:rPr>
          <w:rFonts w:asciiTheme="minorHAnsi" w:hAnsiTheme="minorHAnsi" w:cstheme="minorHAnsi"/>
          <w:sz w:val="22"/>
          <w:szCs w:val="22"/>
        </w:rPr>
        <w:t xml:space="preserve"> </w:t>
      </w:r>
      <w:r w:rsidR="007A1417">
        <w:rPr>
          <w:rFonts w:asciiTheme="minorHAnsi" w:hAnsiTheme="minorHAnsi" w:cstheme="minorHAnsi"/>
          <w:sz w:val="22"/>
          <w:szCs w:val="22"/>
        </w:rPr>
        <w:t xml:space="preserve">и локальных </w:t>
      </w:r>
      <w:r w:rsidRPr="00F0464A">
        <w:rPr>
          <w:rFonts w:asciiTheme="minorHAnsi" w:hAnsiTheme="minorHAnsi" w:cstheme="minorHAnsi"/>
          <w:sz w:val="22"/>
          <w:szCs w:val="22"/>
        </w:rPr>
        <w:t>проектов.</w:t>
      </w:r>
    </w:p>
    <w:p w:rsidR="003311E3" w:rsidRPr="00F0464A" w:rsidRDefault="003311E3" w:rsidP="003311E3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Представлять и делать заявления от имени Коалиции только в рамках делегированных полномочий и в строгом соответствии со стратегическими установками Коалиции.</w:t>
      </w:r>
    </w:p>
    <w:p w:rsidR="003311E3" w:rsidRPr="00F0464A" w:rsidRDefault="003311E3" w:rsidP="003311E3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Предоставлять свои контактные данные и регулярные отчеты о собственной деятельно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сти в рамках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Казахстане. При изменении своих контактных дан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ных незамедлительно сообщать об этом Координатору Коалиции.</w:t>
      </w:r>
    </w:p>
    <w:p w:rsidR="003311E3" w:rsidRDefault="003311E3" w:rsidP="003311E3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3" w:right="23" w:hanging="42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Содействовать созданию позитивного восприятия Коалиции со стороны населения, компаний и органов власти и не допускать действий, наносящих или способных нанести ущерб Коалиции и отдельным членам Коалиции.</w:t>
      </w:r>
    </w:p>
    <w:p w:rsidR="002C40FB" w:rsidRDefault="002C40FB" w:rsidP="002C40FB">
      <w:pPr>
        <w:pStyle w:val="40"/>
        <w:numPr>
          <w:ilvl w:val="1"/>
          <w:numId w:val="7"/>
        </w:numPr>
        <w:shd w:val="clear" w:color="auto" w:fill="auto"/>
        <w:tabs>
          <w:tab w:val="left" w:pos="1002"/>
        </w:tabs>
        <w:spacing w:before="0"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 xml:space="preserve">Обязанности </w:t>
      </w:r>
      <w:r w:rsidR="00612B30">
        <w:rPr>
          <w:rFonts w:asciiTheme="minorHAnsi" w:hAnsiTheme="minorHAnsi" w:cstheme="minorHAnsi"/>
          <w:sz w:val="22"/>
          <w:szCs w:val="22"/>
        </w:rPr>
        <w:t>Ассоциированных</w:t>
      </w:r>
      <w:r>
        <w:rPr>
          <w:rFonts w:asciiTheme="minorHAnsi" w:hAnsiTheme="minorHAnsi" w:cstheme="minorHAnsi"/>
          <w:sz w:val="22"/>
          <w:szCs w:val="22"/>
        </w:rPr>
        <w:t xml:space="preserve"> ч</w:t>
      </w:r>
      <w:r w:rsidRPr="00F0464A">
        <w:rPr>
          <w:rFonts w:asciiTheme="minorHAnsi" w:hAnsiTheme="minorHAnsi" w:cstheme="minorHAnsi"/>
          <w:sz w:val="22"/>
          <w:szCs w:val="22"/>
        </w:rPr>
        <w:t>ленов Коалиции:</w:t>
      </w:r>
    </w:p>
    <w:p w:rsidR="002C40FB" w:rsidRDefault="002C40FB" w:rsidP="002C40FB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Соблюдать настоящее Положение.</w:t>
      </w:r>
    </w:p>
    <w:p w:rsidR="002C40FB" w:rsidRDefault="002C40FB" w:rsidP="002C40FB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2C40FB">
        <w:rPr>
          <w:rFonts w:asciiTheme="minorHAnsi" w:hAnsiTheme="minorHAnsi" w:cstheme="minorHAnsi"/>
          <w:sz w:val="22"/>
          <w:szCs w:val="22"/>
        </w:rPr>
        <w:t>Представлять и делать заявления от имени Коалиции только в рамках делегированных полномочий и в строгом соответствии со страт</w:t>
      </w:r>
      <w:r>
        <w:rPr>
          <w:rFonts w:asciiTheme="minorHAnsi" w:hAnsiTheme="minorHAnsi" w:cstheme="minorHAnsi"/>
          <w:sz w:val="22"/>
          <w:szCs w:val="22"/>
        </w:rPr>
        <w:t>егическими установками Коалиции.</w:t>
      </w:r>
    </w:p>
    <w:p w:rsidR="002C40FB" w:rsidRPr="00F0464A" w:rsidRDefault="002C40FB" w:rsidP="002C40FB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2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Предоставлять свои контактные данные и регулярные отчеты о собственной деятельно</w:t>
      </w:r>
      <w:r w:rsidRPr="00F0464A">
        <w:rPr>
          <w:rFonts w:asciiTheme="minorHAnsi" w:hAnsiTheme="minorHAnsi" w:cstheme="minorHAnsi"/>
          <w:sz w:val="22"/>
          <w:szCs w:val="22"/>
        </w:rPr>
        <w:softHyphen/>
        <w:t xml:space="preserve">сти в рамках реализации </w:t>
      </w:r>
      <w:r w:rsidRPr="00F0464A">
        <w:rPr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Fonts w:asciiTheme="minorHAnsi" w:hAnsiTheme="minorHAnsi" w:cstheme="minorHAnsi"/>
          <w:sz w:val="22"/>
          <w:szCs w:val="22"/>
        </w:rPr>
        <w:t xml:space="preserve"> в Казахстане. При изменении своих контактных дан</w:t>
      </w:r>
      <w:r w:rsidRPr="00F0464A">
        <w:rPr>
          <w:rFonts w:asciiTheme="minorHAnsi" w:hAnsiTheme="minorHAnsi" w:cstheme="minorHAnsi"/>
          <w:sz w:val="22"/>
          <w:szCs w:val="22"/>
        </w:rPr>
        <w:softHyphen/>
        <w:t>ных незамедлительно сообщать об этом Координатору Коалиции.</w:t>
      </w:r>
    </w:p>
    <w:p w:rsidR="002C40FB" w:rsidRPr="00931758" w:rsidRDefault="002C40FB" w:rsidP="00931758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20" w:line="240" w:lineRule="auto"/>
        <w:ind w:left="993" w:right="23" w:hanging="42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Содействовать созданию позитивного восприятия Коалиции со стороны населения, компаний и органов власти и не допускать действий, наносящих или способных нанести ущерб Коалиции и отдельным членам Коалиции.</w:t>
      </w:r>
    </w:p>
    <w:p w:rsidR="002C40FB" w:rsidRPr="00F0464A" w:rsidRDefault="002C40FB" w:rsidP="002C40FB">
      <w:pPr>
        <w:pStyle w:val="40"/>
        <w:shd w:val="clear" w:color="auto" w:fill="auto"/>
        <w:tabs>
          <w:tab w:val="left" w:pos="993"/>
        </w:tabs>
        <w:spacing w:before="0" w:after="120" w:line="240" w:lineRule="auto"/>
        <w:ind w:left="573"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3311E3" w:rsidRPr="00F0464A" w:rsidRDefault="003311E3" w:rsidP="003311E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820"/>
        </w:tabs>
        <w:spacing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F0464A">
        <w:rPr>
          <w:rFonts w:asciiTheme="minorHAnsi" w:hAnsiTheme="minorHAnsi" w:cstheme="minorHAnsi"/>
          <w:sz w:val="22"/>
          <w:szCs w:val="22"/>
        </w:rPr>
        <w:lastRenderedPageBreak/>
        <w:t>Структура Коалиции</w:t>
      </w:r>
      <w:bookmarkEnd w:id="1"/>
    </w:p>
    <w:p w:rsidR="003311E3" w:rsidRPr="00F0464A" w:rsidRDefault="003311E3" w:rsidP="003311E3">
      <w:pPr>
        <w:pStyle w:val="40"/>
        <w:shd w:val="clear" w:color="auto" w:fill="auto"/>
        <w:spacing w:before="0" w:after="120" w:line="240" w:lineRule="auto"/>
        <w:ind w:firstLine="578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Fonts w:asciiTheme="minorHAnsi" w:hAnsiTheme="minorHAnsi" w:cstheme="minorHAnsi"/>
          <w:sz w:val="22"/>
          <w:szCs w:val="22"/>
        </w:rPr>
        <w:t>5.1. Структура Коалиции</w:t>
      </w:r>
      <w:r w:rsidRPr="00F0464A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BCC5B61" wp14:editId="39DA4353">
                <wp:simplePos x="0" y="0"/>
                <wp:positionH relativeFrom="margin">
                  <wp:posOffset>6062980</wp:posOffset>
                </wp:positionH>
                <wp:positionV relativeFrom="paragraph">
                  <wp:posOffset>10795</wp:posOffset>
                </wp:positionV>
                <wp:extent cx="54610" cy="95250"/>
                <wp:effectExtent l="3810" t="127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E3" w:rsidRDefault="003311E3" w:rsidP="003311E3">
                            <w:pPr>
                              <w:pStyle w:val="5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5B61" id="Text Box 3" o:spid="_x0000_s1027" type="#_x0000_t202" style="position:absolute;left:0;text-align:left;margin-left:477.4pt;margin-top:.85pt;width:4.3pt;height:7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" filled="f" stroked="f">
                <v:textbox style="mso-fit-shape-to-text:t" inset="0,0,0,0">
                  <w:txbxContent>
                    <w:p w:rsidR="003311E3" w:rsidRDefault="003311E3" w:rsidP="003311E3">
                      <w:pPr>
                        <w:pStyle w:val="5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11E3" w:rsidRPr="00F0464A" w:rsidRDefault="003311E3" w:rsidP="003311E3">
      <w:pPr>
        <w:pStyle w:val="40"/>
        <w:shd w:val="clear" w:color="auto" w:fill="auto"/>
        <w:tabs>
          <w:tab w:val="left" w:pos="558"/>
        </w:tabs>
        <w:spacing w:before="0" w:after="120" w:line="240" w:lineRule="auto"/>
        <w:ind w:left="567" w:right="23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Коалиция не образует территориальных или местных органов, и является горизонтальной структурой, управляемой Общим Собранием Коалиции и координируемой Координатором Коалиции. </w:t>
      </w:r>
    </w:p>
    <w:p w:rsidR="003311E3" w:rsidRPr="00F0464A" w:rsidRDefault="003311E3" w:rsidP="003311E3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before="0" w:after="120" w:line="240" w:lineRule="auto"/>
        <w:ind w:left="5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Структура деятельности Коалиции</w:t>
      </w:r>
    </w:p>
    <w:p w:rsidR="003311E3" w:rsidRPr="00F0464A" w:rsidRDefault="003311E3" w:rsidP="003311E3">
      <w:pPr>
        <w:pStyle w:val="40"/>
        <w:shd w:val="clear" w:color="auto" w:fill="auto"/>
        <w:spacing w:before="0" w:after="120" w:line="240" w:lineRule="auto"/>
        <w:ind w:left="5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В рамках Коалиции реализуются следующие виды проектов:</w:t>
      </w:r>
    </w:p>
    <w:p w:rsidR="003311E3" w:rsidRPr="00F0464A" w:rsidRDefault="003311E3" w:rsidP="003311E3">
      <w:pPr>
        <w:pStyle w:val="4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F0464A">
        <w:rPr>
          <w:rStyle w:val="11"/>
          <w:rFonts w:asciiTheme="minorHAnsi" w:hAnsiTheme="minorHAnsi" w:cstheme="minorHAnsi"/>
          <w:sz w:val="22"/>
          <w:szCs w:val="22"/>
        </w:rPr>
        <w:t>Общекоалиционные</w:t>
      </w:r>
      <w:proofErr w:type="spellEnd"/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проекты, охватывающие не менее </w:t>
      </w:r>
      <w:r w:rsidR="00587971">
        <w:rPr>
          <w:rStyle w:val="11"/>
          <w:rFonts w:asciiTheme="minorHAnsi" w:hAnsiTheme="minorHAnsi" w:cstheme="minorHAnsi"/>
          <w:sz w:val="22"/>
          <w:szCs w:val="22"/>
        </w:rPr>
        <w:t>половины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организаций-членов Коалиции, разрабатываются по видам деятельности, указанным в пункте 2.3. настоящего Положения, утверждаются Об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softHyphen/>
        <w:t>щим Собранием Коалиции и реализуются всеми организациями-членами, на которые они рас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softHyphen/>
        <w:t xml:space="preserve">пространяются. Управление </w:t>
      </w:r>
      <w:proofErr w:type="spellStart"/>
      <w:r w:rsidRPr="00F0464A">
        <w:rPr>
          <w:rStyle w:val="11"/>
          <w:rFonts w:asciiTheme="minorHAnsi" w:hAnsiTheme="minorHAnsi" w:cstheme="minorHAnsi"/>
          <w:sz w:val="22"/>
          <w:szCs w:val="22"/>
        </w:rPr>
        <w:t>общекоалиционными</w:t>
      </w:r>
      <w:proofErr w:type="spellEnd"/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проектами осуществляется в соответствии с п. 6.2 настоящего Положения.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 xml:space="preserve"> </w:t>
      </w:r>
      <w:r w:rsidR="00612B30">
        <w:rPr>
          <w:rStyle w:val="11"/>
          <w:rFonts w:asciiTheme="minorHAnsi" w:hAnsiTheme="minorHAnsi" w:cstheme="minorHAnsi"/>
          <w:sz w:val="22"/>
          <w:szCs w:val="22"/>
        </w:rPr>
        <w:t>Ассоциированные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 xml:space="preserve"> члены Коалиции могут принимать участие в </w:t>
      </w:r>
      <w:proofErr w:type="spellStart"/>
      <w:r w:rsidR="00931758">
        <w:rPr>
          <w:rStyle w:val="11"/>
          <w:rFonts w:asciiTheme="minorHAnsi" w:hAnsiTheme="minorHAnsi" w:cstheme="minorHAnsi"/>
          <w:sz w:val="22"/>
          <w:szCs w:val="22"/>
        </w:rPr>
        <w:t>общекоалиционных</w:t>
      </w:r>
      <w:proofErr w:type="spellEnd"/>
      <w:r w:rsidR="00931758">
        <w:rPr>
          <w:rStyle w:val="11"/>
          <w:rFonts w:asciiTheme="minorHAnsi" w:hAnsiTheme="minorHAnsi" w:cstheme="minorHAnsi"/>
          <w:sz w:val="22"/>
          <w:szCs w:val="22"/>
        </w:rPr>
        <w:t xml:space="preserve"> проектах на договорных основаниях.</w:t>
      </w:r>
    </w:p>
    <w:p w:rsidR="003311E3" w:rsidRPr="00F0464A" w:rsidRDefault="003311E3" w:rsidP="003311E3">
      <w:pPr>
        <w:pStyle w:val="4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Локальные проекты, такие как разработка документов, аналитические исследования, конференции и пр., в том числе индивидуальные, разрабатываемые отдельным представителем любого члена Коалиции как физическим лицом, могут разрабатываться любым 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>Ч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>ле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softHyphen/>
        <w:t>ном Коалиции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 xml:space="preserve"> или </w:t>
      </w:r>
      <w:r w:rsidR="00612B30">
        <w:rPr>
          <w:rStyle w:val="11"/>
          <w:rFonts w:asciiTheme="minorHAnsi" w:hAnsiTheme="minorHAnsi" w:cstheme="minorHAnsi"/>
          <w:sz w:val="22"/>
          <w:szCs w:val="22"/>
        </w:rPr>
        <w:t>Ассоциированным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 xml:space="preserve"> членом Коалиции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самостоятельно или в партнерстве с другими членами Коалиции.</w:t>
      </w:r>
    </w:p>
    <w:p w:rsidR="003311E3" w:rsidRPr="00F0464A" w:rsidRDefault="003311E3" w:rsidP="003311E3">
      <w:pPr>
        <w:pStyle w:val="40"/>
        <w:numPr>
          <w:ilvl w:val="0"/>
          <w:numId w:val="10"/>
        </w:numPr>
        <w:shd w:val="clear" w:color="auto" w:fill="auto"/>
        <w:tabs>
          <w:tab w:val="left" w:pos="978"/>
        </w:tabs>
        <w:spacing w:before="0" w:after="120" w:line="240" w:lineRule="auto"/>
        <w:ind w:left="5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Организационная структура Коалиции</w:t>
      </w:r>
    </w:p>
    <w:p w:rsidR="003311E3" w:rsidRPr="00F0464A" w:rsidRDefault="003311E3" w:rsidP="003311E3">
      <w:pPr>
        <w:pStyle w:val="40"/>
        <w:shd w:val="clear" w:color="auto" w:fill="auto"/>
        <w:spacing w:before="0" w:after="120" w:line="240" w:lineRule="auto"/>
        <w:ind w:left="5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В Коалиции предусмотрены следующие руководящие и рабочие органы:</w:t>
      </w:r>
    </w:p>
    <w:p w:rsidR="003311E3" w:rsidRPr="00F0464A" w:rsidRDefault="003311E3" w:rsidP="003311E3">
      <w:pPr>
        <w:spacing w:after="120"/>
        <w:ind w:left="561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>5</w:t>
      </w:r>
      <w:r w:rsidRPr="00F0464A">
        <w:rPr>
          <w:rStyle w:val="66pt"/>
          <w:rFonts w:asciiTheme="minorHAnsi" w:eastAsia="Courier New" w:hAnsiTheme="minorHAnsi" w:cstheme="minorHAnsi"/>
          <w:i w:val="0"/>
          <w:iCs w:val="0"/>
          <w:sz w:val="22"/>
          <w:szCs w:val="22"/>
        </w:rPr>
        <w:t>.</w:t>
      </w: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>3</w:t>
      </w:r>
      <w:r w:rsidRPr="00F0464A">
        <w:rPr>
          <w:rStyle w:val="66pt"/>
          <w:rFonts w:asciiTheme="minorHAnsi" w:eastAsia="Courier New" w:hAnsiTheme="minorHAnsi" w:cstheme="minorHAnsi"/>
          <w:i w:val="0"/>
          <w:iCs w:val="0"/>
          <w:sz w:val="22"/>
          <w:szCs w:val="22"/>
        </w:rPr>
        <w:t>.</w:t>
      </w: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>1</w:t>
      </w:r>
      <w:r w:rsidRPr="00F0464A">
        <w:rPr>
          <w:rStyle w:val="66pt"/>
          <w:rFonts w:asciiTheme="minorHAnsi" w:eastAsia="Courier New" w:hAnsiTheme="minorHAnsi" w:cstheme="minorHAnsi"/>
          <w:i w:val="0"/>
          <w:iCs w:val="0"/>
          <w:sz w:val="22"/>
          <w:szCs w:val="22"/>
        </w:rPr>
        <w:t xml:space="preserve">. </w:t>
      </w:r>
      <w:r w:rsidRPr="00F0464A">
        <w:rPr>
          <w:rFonts w:asciiTheme="minorHAnsi" w:hAnsiTheme="minorHAnsi" w:cstheme="minorHAnsi"/>
          <w:sz w:val="22"/>
          <w:szCs w:val="22"/>
        </w:rPr>
        <w:t>Общее Собрание Коалиции</w:t>
      </w:r>
    </w:p>
    <w:p w:rsidR="003311E3" w:rsidRPr="00F0464A" w:rsidRDefault="003311E3" w:rsidP="003311E3">
      <w:pPr>
        <w:pStyle w:val="4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Общее Собрание является главным руководящим органом Коалиции, охватывает всех </w:t>
      </w:r>
      <w:r w:rsidR="00931758">
        <w:rPr>
          <w:rStyle w:val="11"/>
          <w:rFonts w:asciiTheme="minorHAnsi" w:hAnsiTheme="minorHAnsi" w:cstheme="minorHAnsi"/>
          <w:sz w:val="22"/>
          <w:szCs w:val="22"/>
        </w:rPr>
        <w:t>Ч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>ленов Коалиции и проводится не реже одного раза в год.</w:t>
      </w:r>
    </w:p>
    <w:p w:rsidR="003311E3" w:rsidRPr="00F0464A" w:rsidRDefault="003311E3" w:rsidP="003311E3">
      <w:pPr>
        <w:pStyle w:val="4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В компетенцию Общего Собрания входит принятие решений по всем вопросам деятельности Коалиции. К исключительной компетенции Общего Собрания относится: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утверждение Стратегии Коали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softHyphen/>
        <w:t xml:space="preserve">ции,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принятие решения об участи Коалиции в деятельности Диалоговой Площадки (ДП) </w:t>
      </w:r>
      <w:r w:rsidRPr="00F0464A">
        <w:rPr>
          <w:rStyle w:val="11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принятие решений о деятельности в международных Коалициях (</w:t>
      </w:r>
      <w:r w:rsidRPr="00F0464A">
        <w:rPr>
          <w:rStyle w:val="11"/>
          <w:rFonts w:asciiTheme="minorHAnsi" w:hAnsiTheme="minorHAnsi" w:cstheme="minorHAnsi"/>
          <w:sz w:val="22"/>
          <w:szCs w:val="22"/>
          <w:lang w:val="en-US"/>
        </w:rPr>
        <w:t>PWYP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и других),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принятие решений о приеме новых членов</w:t>
      </w:r>
      <w:r w:rsidR="00141888">
        <w:rPr>
          <w:rStyle w:val="11"/>
          <w:rFonts w:asciiTheme="minorHAnsi" w:hAnsiTheme="minorHAnsi" w:cstheme="minorHAnsi"/>
          <w:sz w:val="22"/>
          <w:szCs w:val="22"/>
        </w:rPr>
        <w:t xml:space="preserve"> и </w:t>
      </w:r>
      <w:r w:rsidR="00612B30">
        <w:rPr>
          <w:rStyle w:val="11"/>
          <w:rFonts w:asciiTheme="minorHAnsi" w:hAnsiTheme="minorHAnsi" w:cstheme="minorHAnsi"/>
          <w:sz w:val="22"/>
          <w:szCs w:val="22"/>
        </w:rPr>
        <w:t>ассоциированных</w:t>
      </w:r>
      <w:r w:rsidR="00141888">
        <w:rPr>
          <w:rStyle w:val="11"/>
          <w:rFonts w:asciiTheme="minorHAnsi" w:hAnsiTheme="minorHAnsi" w:cstheme="minorHAnsi"/>
          <w:sz w:val="22"/>
          <w:szCs w:val="22"/>
        </w:rPr>
        <w:t xml:space="preserve"> членов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 в Коалицию,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принятие решений об исключении из Коалиции на основании п. 3.5 настоящего Положения,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принятие решений о выборах Координатора Коалиции,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выдвижение кандидатур в НСЗС,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утверждение кандидатур выборщиков в Диалоговую Площадку (ДП) </w:t>
      </w:r>
      <w:r w:rsidRPr="00F0464A">
        <w:rPr>
          <w:rStyle w:val="11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,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 xml:space="preserve">изменение настоящего Положения </w:t>
      </w:r>
    </w:p>
    <w:p w:rsidR="003311E3" w:rsidRPr="00F0464A" w:rsidRDefault="003311E3" w:rsidP="003311E3">
      <w:pPr>
        <w:pStyle w:val="4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120" w:line="240" w:lineRule="auto"/>
        <w:ind w:right="2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прекращение деятельности Коалиции.</w:t>
      </w:r>
    </w:p>
    <w:p w:rsidR="003311E3" w:rsidRPr="00F0464A" w:rsidRDefault="003311E3" w:rsidP="003311E3">
      <w:pPr>
        <w:pStyle w:val="4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Style w:val="11"/>
          <w:rFonts w:asciiTheme="minorHAnsi" w:hAnsiTheme="minorHAnsi" w:cstheme="minorHAnsi"/>
          <w:sz w:val="22"/>
          <w:szCs w:val="22"/>
        </w:rPr>
      </w:pPr>
      <w:r w:rsidRPr="00F0464A">
        <w:rPr>
          <w:rStyle w:val="11"/>
          <w:rFonts w:asciiTheme="minorHAnsi" w:hAnsiTheme="minorHAnsi" w:cstheme="minorHAnsi"/>
          <w:sz w:val="22"/>
          <w:szCs w:val="22"/>
        </w:rPr>
        <w:t>Допускается проведение Общего Собрания как в очной форме, так и посредством электронного голосования. Копия электронного уведомления членов Коалиции через Интернет-рассылку Коалиции о проведении электронного голосования и о поставленном на го</w:t>
      </w:r>
      <w:r w:rsidRPr="00F0464A">
        <w:rPr>
          <w:rStyle w:val="11"/>
          <w:rFonts w:asciiTheme="minorHAnsi" w:hAnsiTheme="minorHAnsi" w:cstheme="minorHAnsi"/>
          <w:sz w:val="22"/>
          <w:szCs w:val="22"/>
        </w:rPr>
        <w:softHyphen/>
        <w:t>лосование вопросе прилагается к протоколу Общего Собрания. Отсутствие ответа от члена Коалиции в установленный срок рассматривается как согласие с мнением большинства от проголосовавших членов Коалиции.</w:t>
      </w:r>
    </w:p>
    <w:p w:rsidR="003311E3" w:rsidRPr="00F0464A" w:rsidRDefault="003311E3" w:rsidP="003311E3">
      <w:pPr>
        <w:pStyle w:val="40"/>
        <w:numPr>
          <w:ilvl w:val="0"/>
          <w:numId w:val="12"/>
        </w:numPr>
        <w:shd w:val="clear" w:color="auto" w:fill="auto"/>
        <w:spacing w:before="0" w:after="120" w:line="240" w:lineRule="auto"/>
        <w:ind w:left="992" w:right="23" w:hanging="425"/>
        <w:jc w:val="left"/>
        <w:rPr>
          <w:rStyle w:val="21"/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lastRenderedPageBreak/>
        <w:t xml:space="preserve">Все решения на Общем </w:t>
      </w:r>
      <w:r w:rsidR="007A1417" w:rsidRPr="00F0464A">
        <w:rPr>
          <w:rStyle w:val="21"/>
          <w:rFonts w:asciiTheme="minorHAnsi" w:hAnsiTheme="minorHAnsi" w:cstheme="minorHAnsi"/>
          <w:sz w:val="22"/>
          <w:szCs w:val="22"/>
        </w:rPr>
        <w:t>Собрании принимаются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 открытым голосованием простым большинством голосов, исходя из принципа «один </w:t>
      </w:r>
      <w:r w:rsidR="00931758">
        <w:rPr>
          <w:rStyle w:val="21"/>
          <w:rFonts w:asciiTheme="minorHAnsi" w:hAnsiTheme="minorHAnsi" w:cstheme="minorHAnsi"/>
          <w:sz w:val="22"/>
          <w:szCs w:val="22"/>
        </w:rPr>
        <w:t>Ч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>лен Коалиции - один голос». Кворум для принятия решения Общим Собранием составляет 2/3 от членов Коалиции. В случае, если при голосовании голоса разделяются поровну, Общее Собрание снимает вопрос с голосования, и проводит дополнительные консультации по вопросу, а затем вновь ставит вопрос на голосование. Ответственность за соблюдение процедуры голосования несет Координатор Коалиции.</w:t>
      </w:r>
      <w:r w:rsidR="00141888">
        <w:rPr>
          <w:rStyle w:val="21"/>
          <w:rFonts w:asciiTheme="minorHAnsi" w:hAnsiTheme="minorHAnsi" w:cstheme="minorHAnsi"/>
          <w:sz w:val="22"/>
          <w:szCs w:val="22"/>
        </w:rPr>
        <w:t xml:space="preserve"> В ходе голосования </w:t>
      </w:r>
      <w:r w:rsidR="00612B30">
        <w:rPr>
          <w:rStyle w:val="21"/>
          <w:rFonts w:asciiTheme="minorHAnsi" w:hAnsiTheme="minorHAnsi" w:cstheme="minorHAnsi"/>
          <w:sz w:val="22"/>
          <w:szCs w:val="22"/>
        </w:rPr>
        <w:t>Ассоциированные</w:t>
      </w:r>
      <w:r w:rsidR="00141888">
        <w:rPr>
          <w:rStyle w:val="21"/>
          <w:rFonts w:asciiTheme="minorHAnsi" w:hAnsiTheme="minorHAnsi" w:cstheme="minorHAnsi"/>
          <w:sz w:val="22"/>
          <w:szCs w:val="22"/>
        </w:rPr>
        <w:t xml:space="preserve"> члены Коалиции </w:t>
      </w:r>
      <w:r w:rsidR="004C4EC8">
        <w:rPr>
          <w:rStyle w:val="21"/>
          <w:rFonts w:asciiTheme="minorHAnsi" w:hAnsiTheme="minorHAnsi" w:cstheme="minorHAnsi"/>
          <w:sz w:val="22"/>
          <w:szCs w:val="22"/>
        </w:rPr>
        <w:t xml:space="preserve">могут </w:t>
      </w:r>
      <w:r w:rsidR="00141888">
        <w:rPr>
          <w:rStyle w:val="21"/>
          <w:rFonts w:asciiTheme="minorHAnsi" w:hAnsiTheme="minorHAnsi" w:cstheme="minorHAnsi"/>
          <w:sz w:val="22"/>
          <w:szCs w:val="22"/>
        </w:rPr>
        <w:t>исполня</w:t>
      </w:r>
      <w:r w:rsidR="004C4EC8">
        <w:rPr>
          <w:rStyle w:val="21"/>
          <w:rFonts w:asciiTheme="minorHAnsi" w:hAnsiTheme="minorHAnsi" w:cstheme="minorHAnsi"/>
          <w:sz w:val="22"/>
          <w:szCs w:val="22"/>
        </w:rPr>
        <w:t>ть</w:t>
      </w:r>
      <w:r w:rsidR="00141888">
        <w:rPr>
          <w:rStyle w:val="21"/>
          <w:rFonts w:asciiTheme="minorHAnsi" w:hAnsiTheme="minorHAnsi" w:cstheme="minorHAnsi"/>
          <w:sz w:val="22"/>
          <w:szCs w:val="22"/>
        </w:rPr>
        <w:t xml:space="preserve"> роль наблюдателей.</w:t>
      </w:r>
    </w:p>
    <w:p w:rsidR="003311E3" w:rsidRPr="00F0464A" w:rsidRDefault="003311E3" w:rsidP="003311E3">
      <w:pPr>
        <w:pStyle w:val="40"/>
        <w:numPr>
          <w:ilvl w:val="0"/>
          <w:numId w:val="12"/>
        </w:numPr>
        <w:shd w:val="clear" w:color="auto" w:fill="auto"/>
        <w:spacing w:before="0" w:after="120" w:line="240" w:lineRule="auto"/>
        <w:ind w:left="992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>Все решения Общего Собрания заносятся в Протокол Общего Собрания, который предоставляется членам Коалиции в трехдневный срок после проведения Общего Собрания Координатором Коалиции.</w:t>
      </w:r>
    </w:p>
    <w:p w:rsidR="003311E3" w:rsidRPr="00F0464A" w:rsidRDefault="003311E3" w:rsidP="003311E3">
      <w:pPr>
        <w:numPr>
          <w:ilvl w:val="0"/>
          <w:numId w:val="13"/>
        </w:numPr>
        <w:tabs>
          <w:tab w:val="left" w:pos="1150"/>
        </w:tabs>
        <w:spacing w:after="120"/>
        <w:ind w:left="561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>Координатор Коалиции</w:t>
      </w:r>
    </w:p>
    <w:p w:rsidR="003311E3" w:rsidRPr="00F0464A" w:rsidRDefault="003311E3" w:rsidP="003311E3">
      <w:pPr>
        <w:pStyle w:val="4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Координатор Коалиции осуществляет руководство деятельностью Коалиции в период между Собраниями Коалиции в рамках полномочий, предоставляемых ему решениями Собрания, и отвечает за исполнение решений </w:t>
      </w:r>
      <w:r>
        <w:rPr>
          <w:rStyle w:val="21"/>
          <w:rFonts w:asciiTheme="minorHAnsi" w:hAnsiTheme="minorHAnsi" w:cstheme="minorHAnsi"/>
          <w:sz w:val="22"/>
          <w:szCs w:val="22"/>
        </w:rPr>
        <w:t>О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бщего Собрания, за </w:t>
      </w:r>
      <w:r>
        <w:rPr>
          <w:rStyle w:val="21"/>
          <w:rFonts w:asciiTheme="minorHAnsi" w:hAnsiTheme="minorHAnsi" w:cstheme="minorHAnsi"/>
          <w:sz w:val="22"/>
          <w:szCs w:val="22"/>
        </w:rPr>
        <w:t>информирование членов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 Коалиции</w:t>
      </w:r>
      <w:r>
        <w:rPr>
          <w:rStyle w:val="21"/>
          <w:rFonts w:asciiTheme="minorHAnsi" w:hAnsiTheme="minorHAnsi" w:cstheme="minorHAnsi"/>
          <w:sz w:val="22"/>
          <w:szCs w:val="22"/>
        </w:rPr>
        <w:t xml:space="preserve"> по всем вопросам деятельности Коалиции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>, за координа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softHyphen/>
        <w:t>цию, текущий мониторинг и, при необходимости, коррекцию деятельности Коалиции.</w:t>
      </w:r>
    </w:p>
    <w:p w:rsidR="003311E3" w:rsidRPr="00F0464A" w:rsidRDefault="003311E3" w:rsidP="003311E3">
      <w:pPr>
        <w:pStyle w:val="4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Style w:val="21"/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Координатор Коалиции избирается решением </w:t>
      </w:r>
      <w:r>
        <w:rPr>
          <w:rStyle w:val="21"/>
          <w:rFonts w:asciiTheme="minorHAnsi" w:hAnsiTheme="minorHAnsi" w:cstheme="minorHAnsi"/>
          <w:sz w:val="22"/>
          <w:szCs w:val="22"/>
        </w:rPr>
        <w:t xml:space="preserve">Общего 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Собрания на срок не более </w:t>
      </w:r>
      <w:r w:rsidR="00141888">
        <w:rPr>
          <w:rStyle w:val="21"/>
          <w:rFonts w:asciiTheme="minorHAnsi" w:hAnsiTheme="minorHAnsi" w:cstheme="minorHAnsi"/>
          <w:sz w:val="22"/>
          <w:szCs w:val="22"/>
        </w:rPr>
        <w:t>двух лет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>, при этом Собрание может сократить срок пол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softHyphen/>
        <w:t>номочий Координатора Коалиции и провести досрочные выборы Координатора.</w:t>
      </w:r>
    </w:p>
    <w:p w:rsidR="003311E3" w:rsidRPr="00F0464A" w:rsidRDefault="003311E3" w:rsidP="003311E3">
      <w:pPr>
        <w:pStyle w:val="4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Style w:val="21"/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Координатор Коалиции не может быть переизбран на пост Координатора второй раз подряд. Повторное избрание возможно не ранее чем через </w:t>
      </w:r>
      <w:r w:rsidR="002C40FB">
        <w:rPr>
          <w:rStyle w:val="21"/>
          <w:rFonts w:asciiTheme="minorHAnsi" w:hAnsiTheme="minorHAnsi" w:cstheme="minorHAnsi"/>
          <w:sz w:val="22"/>
          <w:szCs w:val="22"/>
        </w:rPr>
        <w:t>два года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 после окончания срока полномочий.</w:t>
      </w:r>
    </w:p>
    <w:p w:rsidR="003311E3" w:rsidRPr="00F0464A" w:rsidRDefault="003311E3" w:rsidP="003311E3">
      <w:pPr>
        <w:pStyle w:val="4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Координатор Коалиции может добровольно досрочно сложить полномочия </w:t>
      </w:r>
      <w:r w:rsidR="007A1417" w:rsidRPr="00F0464A">
        <w:rPr>
          <w:rStyle w:val="21"/>
          <w:rFonts w:asciiTheme="minorHAnsi" w:hAnsiTheme="minorHAnsi" w:cstheme="minorHAnsi"/>
          <w:sz w:val="22"/>
          <w:szCs w:val="22"/>
        </w:rPr>
        <w:t>до истечения</w:t>
      </w:r>
      <w:r w:rsidRPr="00F0464A">
        <w:rPr>
          <w:rStyle w:val="21"/>
          <w:rFonts w:asciiTheme="minorHAnsi" w:hAnsiTheme="minorHAnsi" w:cstheme="minorHAnsi"/>
          <w:sz w:val="22"/>
          <w:szCs w:val="22"/>
        </w:rPr>
        <w:t xml:space="preserve"> срока по письменному заявлению, представленному Общему Собранию; в таком случае Общее Собрание проводит досрочные выборы нового Координатора, на срок до окончания полномочий Координатора, добровольно сложившего полномочия. В этом случае Координатор, который осуществлял полномочия вместо выбывшего, может быть допущен к выборам нового Координатора в качестве кандидата. </w:t>
      </w:r>
    </w:p>
    <w:p w:rsidR="003311E3" w:rsidRPr="00F0464A" w:rsidRDefault="003311E3" w:rsidP="003311E3">
      <w:pPr>
        <w:pStyle w:val="4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20" w:line="240" w:lineRule="auto"/>
        <w:ind w:left="992" w:right="23" w:hanging="425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21"/>
          <w:rFonts w:asciiTheme="minorHAnsi" w:hAnsiTheme="minorHAnsi" w:cstheme="minorHAnsi"/>
          <w:sz w:val="22"/>
          <w:szCs w:val="22"/>
        </w:rPr>
        <w:t>Вопрос об избрании Координатора Коалиции относится строго к компетенции общего Собрания.</w:t>
      </w:r>
    </w:p>
    <w:p w:rsidR="003311E3" w:rsidRPr="00F0464A" w:rsidRDefault="003311E3" w:rsidP="003311E3">
      <w:pPr>
        <w:spacing w:after="120"/>
        <w:ind w:firstLine="561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 xml:space="preserve">5.3.3. Представительство Коалиции в Диалоговой Площадке (ДП) </w:t>
      </w:r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  <w:lang w:val="en-US"/>
        </w:rPr>
        <w:t>EITI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2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Коалиция является членом Диалоговой Площадки (ДП) </w:t>
      </w:r>
      <w:r w:rsidRPr="00F0464A">
        <w:rPr>
          <w:rStyle w:val="3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, как равноправный член. 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2" w:right="23" w:hanging="425"/>
        <w:jc w:val="left"/>
        <w:rPr>
          <w:rStyle w:val="3"/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Коалиция, как член ДП, принимает на себя обязательства о соблюдении тех правил и решений ДП, которые касаются избрания членов НСЗС.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2" w:right="23" w:hanging="425"/>
        <w:jc w:val="left"/>
        <w:rPr>
          <w:rStyle w:val="3"/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Коалиция может принять решение о выходе из ДП, которое должно быть принято Общим Собранием Коалиции. Решение о выходе из ДП должно быть немедленно представлено в ДП Координатором Коалиции.</w:t>
      </w:r>
    </w:p>
    <w:p w:rsidR="003311E3" w:rsidRPr="00F0464A" w:rsidRDefault="003311E3" w:rsidP="003311E3">
      <w:pPr>
        <w:spacing w:after="120"/>
        <w:ind w:firstLine="561"/>
        <w:rPr>
          <w:rFonts w:asciiTheme="minorHAnsi" w:hAnsiTheme="minorHAnsi" w:cstheme="minorHAnsi"/>
          <w:sz w:val="22"/>
          <w:szCs w:val="22"/>
        </w:rPr>
      </w:pPr>
      <w:bookmarkStart w:id="2" w:name="_GoBack"/>
      <w:r w:rsidRPr="00F0464A">
        <w:rPr>
          <w:rStyle w:val="60"/>
          <w:rFonts w:asciiTheme="minorHAnsi" w:eastAsia="Courier New" w:hAnsiTheme="minorHAnsi" w:cstheme="minorHAnsi"/>
          <w:i w:val="0"/>
          <w:iCs w:val="0"/>
          <w:sz w:val="22"/>
          <w:szCs w:val="22"/>
        </w:rPr>
        <w:t>5.3.4. Представительство Коалиции в Национальном совете заинтересованных сторон (НСЗС)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2"/>
        <w:jc w:val="left"/>
        <w:rPr>
          <w:rStyle w:val="3"/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Для осуществления деятельности Коалиции в рамках </w:t>
      </w:r>
      <w:r w:rsidRPr="00F0464A">
        <w:rPr>
          <w:rStyle w:val="3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 Собрание Коалиции ежегодно выдвигает кандидатов на членство в НСЗС на следующий год.  </w:t>
      </w:r>
      <w:r w:rsidR="00931758">
        <w:rPr>
          <w:rStyle w:val="3"/>
          <w:rFonts w:asciiTheme="minorHAnsi" w:hAnsiTheme="minorHAnsi" w:cstheme="minorHAnsi"/>
          <w:sz w:val="22"/>
          <w:szCs w:val="22"/>
        </w:rPr>
        <w:t xml:space="preserve">Кандидатами могут быть </w:t>
      </w:r>
      <w:r w:rsidR="005C4BA9">
        <w:rPr>
          <w:rStyle w:val="3"/>
          <w:rFonts w:asciiTheme="minorHAnsi" w:hAnsiTheme="minorHAnsi" w:cstheme="minorHAnsi"/>
          <w:sz w:val="22"/>
          <w:szCs w:val="22"/>
        </w:rPr>
        <w:t>любые граждане РК, вне зависимости от их принадлежности к Коалиции, поддерживающие процесс ИПДО в Казахстане</w:t>
      </w:r>
      <w:r w:rsidR="00931758">
        <w:rPr>
          <w:rStyle w:val="3"/>
          <w:rFonts w:asciiTheme="minorHAnsi" w:hAnsiTheme="minorHAnsi" w:cstheme="minorHAnsi"/>
          <w:sz w:val="22"/>
          <w:szCs w:val="22"/>
        </w:rPr>
        <w:t xml:space="preserve">. 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>Также Собрание из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softHyphen/>
        <w:t>бирает трех выборщиков, которые осуществляют избрание членов НСЗС в рамках и по правилам, устанавливаемым Диалоговой Площадкой (ДП)</w:t>
      </w:r>
      <w:r>
        <w:rPr>
          <w:rStyle w:val="3"/>
          <w:rFonts w:asciiTheme="minorHAnsi" w:hAnsiTheme="minorHAnsi" w:cstheme="minorHAnsi"/>
          <w:sz w:val="22"/>
          <w:szCs w:val="22"/>
        </w:rPr>
        <w:t xml:space="preserve"> </w:t>
      </w:r>
      <w:r w:rsidRPr="00F0464A">
        <w:rPr>
          <w:rStyle w:val="3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. </w:t>
      </w:r>
      <w:r w:rsidR="005C4BA9">
        <w:rPr>
          <w:rStyle w:val="3"/>
          <w:rFonts w:asciiTheme="minorHAnsi" w:hAnsiTheme="minorHAnsi" w:cstheme="minorHAnsi"/>
          <w:sz w:val="22"/>
          <w:szCs w:val="22"/>
        </w:rPr>
        <w:t>Выборщиками могут быть как представители членов Коалиции (НПО), так и Ассоциированные члены Коалиции.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3" w:right="20" w:hanging="422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Избранные от Коалиции члены и заместители членов НСЗС осуществляют свою 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lastRenderedPageBreak/>
        <w:t>деятельность в рамках Меморандума о Взаимодействии (</w:t>
      </w:r>
      <w:proofErr w:type="spellStart"/>
      <w:r w:rsidRPr="00F0464A">
        <w:rPr>
          <w:rStyle w:val="3"/>
          <w:rFonts w:asciiTheme="minorHAnsi" w:hAnsiTheme="minorHAnsi" w:cstheme="minorHAnsi"/>
          <w:sz w:val="22"/>
          <w:szCs w:val="22"/>
        </w:rPr>
        <w:t>МоВ</w:t>
      </w:r>
      <w:proofErr w:type="spellEnd"/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) </w:t>
      </w:r>
      <w:r w:rsidRPr="00F0464A">
        <w:rPr>
          <w:rStyle w:val="3"/>
          <w:rFonts w:asciiTheme="minorHAnsi" w:hAnsiTheme="minorHAnsi" w:cstheme="minorHAnsi"/>
          <w:sz w:val="22"/>
          <w:szCs w:val="22"/>
          <w:lang w:val="en-US"/>
        </w:rPr>
        <w:t>EITI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>.</w:t>
      </w:r>
    </w:p>
    <w:p w:rsidR="003311E3" w:rsidRPr="00F0464A" w:rsidRDefault="003311E3" w:rsidP="003311E3">
      <w:pPr>
        <w:pStyle w:val="4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120" w:line="240" w:lineRule="auto"/>
        <w:ind w:left="993" w:right="23" w:hanging="426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Никто из </w:t>
      </w:r>
      <w:r w:rsidR="00931758">
        <w:rPr>
          <w:rStyle w:val="3"/>
          <w:rFonts w:asciiTheme="minorHAnsi" w:hAnsiTheme="minorHAnsi" w:cstheme="minorHAnsi"/>
          <w:sz w:val="22"/>
          <w:szCs w:val="22"/>
        </w:rPr>
        <w:t>Ч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>ленов Коалиции, в том числе действующий на момент проведения выборов в НСЗС Координатор Коалиции, не имеют никаких преимуществ в выдвижении кандидатур в НСЗС, и не могут оказывать влияни</w:t>
      </w:r>
      <w:r>
        <w:rPr>
          <w:rStyle w:val="3"/>
          <w:rFonts w:asciiTheme="minorHAnsi" w:hAnsiTheme="minorHAnsi" w:cstheme="minorHAnsi"/>
          <w:sz w:val="22"/>
          <w:szCs w:val="22"/>
        </w:rPr>
        <w:t>е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 на решения, принимаемые выборщиками от Коалиции.</w:t>
      </w:r>
    </w:p>
    <w:p w:rsidR="003311E3" w:rsidRPr="00F0464A" w:rsidRDefault="003311E3" w:rsidP="003311E3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80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4"/>
      <w:bookmarkEnd w:id="2"/>
      <w:r w:rsidRPr="00F0464A">
        <w:rPr>
          <w:rFonts w:asciiTheme="minorHAnsi" w:hAnsiTheme="minorHAnsi" w:cstheme="minorHAnsi"/>
          <w:sz w:val="22"/>
          <w:szCs w:val="22"/>
        </w:rPr>
        <w:t>Финансирование деятельности Коалиции</w:t>
      </w:r>
      <w:bookmarkEnd w:id="3"/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1037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Деятельность Коалиции финансируется всеми разрешенными законода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softHyphen/>
        <w:t>тельством РК способами, в том числе из отечественных, иностранных и международных пра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softHyphen/>
        <w:t>вительственных, неправительственных и финансовых источников.</w:t>
      </w:r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1003"/>
        </w:tabs>
        <w:spacing w:before="0" w:after="120" w:line="240" w:lineRule="auto"/>
        <w:ind w:left="360" w:right="23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Решением Общего Собрания в качестве оператора любого проекта в рамках деятельности Коали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softHyphen/>
      </w:r>
      <w:r w:rsidR="00F948CE">
        <w:rPr>
          <w:rStyle w:val="3"/>
          <w:rFonts w:asciiTheme="minorHAnsi" w:hAnsiTheme="minorHAnsi" w:cstheme="minorHAnsi"/>
          <w:sz w:val="22"/>
          <w:szCs w:val="22"/>
        </w:rPr>
        <w:t>ции может быть определен любой Ч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лен Коалиции или же консорциум, образуемый из </w:t>
      </w:r>
      <w:r w:rsidR="00F948CE">
        <w:rPr>
          <w:rStyle w:val="3"/>
          <w:rFonts w:asciiTheme="minorHAnsi" w:hAnsiTheme="minorHAnsi" w:cstheme="minorHAnsi"/>
          <w:sz w:val="22"/>
          <w:szCs w:val="22"/>
        </w:rPr>
        <w:t>Ч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>ленов Коалиции.</w:t>
      </w:r>
    </w:p>
    <w:p w:rsidR="003311E3" w:rsidRPr="00F0464A" w:rsidRDefault="003311E3" w:rsidP="003311E3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bookmarkStart w:id="4" w:name="bookmark5"/>
      <w:r w:rsidRPr="00F0464A">
        <w:rPr>
          <w:rFonts w:asciiTheme="minorHAnsi" w:hAnsiTheme="minorHAnsi" w:cstheme="minorHAnsi"/>
          <w:sz w:val="22"/>
          <w:szCs w:val="22"/>
        </w:rPr>
        <w:t>Заключительные положения</w:t>
      </w:r>
      <w:bookmarkEnd w:id="4"/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994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По всем имущественным и неимущественным правам и обязательствам, возникаю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softHyphen/>
        <w:t>щим в связи с какими-либо договорами или сделками, осуществляемыми в рамках Коалиции, непосредственные участники этих договоров или сделок имеют субсидиарные права и несут субсидиарную ответственность, определяемые в каждом конкретном случае отдельно.</w:t>
      </w:r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1018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Все споры и претензии, возникающие и предъявляемые в связи с деятельностью Коалиции, рассматриваются и разрешаются в соответствии с законодательством РК.</w:t>
      </w:r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984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>Вопрос о внесении изменений и дополнений в настоящее Положение по инициативе любого члена Коалиции рассматривается и принимается Общим Собранием.</w:t>
      </w:r>
    </w:p>
    <w:p w:rsidR="003311E3" w:rsidRPr="00F0464A" w:rsidRDefault="003311E3" w:rsidP="003311E3">
      <w:pPr>
        <w:pStyle w:val="40"/>
        <w:numPr>
          <w:ilvl w:val="1"/>
          <w:numId w:val="16"/>
        </w:numPr>
        <w:shd w:val="clear" w:color="auto" w:fill="auto"/>
        <w:tabs>
          <w:tab w:val="left" w:pos="1027"/>
        </w:tabs>
        <w:spacing w:before="0" w:after="120" w:line="240" w:lineRule="auto"/>
        <w:ind w:left="360" w:right="20" w:hanging="360"/>
        <w:jc w:val="left"/>
        <w:rPr>
          <w:rFonts w:asciiTheme="minorHAnsi" w:hAnsiTheme="minorHAnsi" w:cstheme="minorHAnsi"/>
          <w:sz w:val="22"/>
          <w:szCs w:val="22"/>
        </w:rPr>
      </w:pPr>
      <w:r w:rsidRPr="00F0464A">
        <w:rPr>
          <w:rStyle w:val="3"/>
          <w:rFonts w:asciiTheme="minorHAnsi" w:hAnsiTheme="minorHAnsi" w:cstheme="minorHAnsi"/>
          <w:sz w:val="22"/>
          <w:szCs w:val="22"/>
        </w:rPr>
        <w:t xml:space="preserve">Вопрос о прекращении деятельность Коалиции по инициативе любого члена Коалиции рассматривается и принимается </w:t>
      </w:r>
      <w:r>
        <w:rPr>
          <w:rStyle w:val="3"/>
          <w:rFonts w:asciiTheme="minorHAnsi" w:hAnsiTheme="minorHAnsi" w:cstheme="minorHAnsi"/>
          <w:sz w:val="22"/>
          <w:szCs w:val="22"/>
        </w:rPr>
        <w:t>О</w:t>
      </w:r>
      <w:r w:rsidRPr="00F0464A">
        <w:rPr>
          <w:rStyle w:val="3"/>
          <w:rFonts w:asciiTheme="minorHAnsi" w:hAnsiTheme="minorHAnsi" w:cstheme="minorHAnsi"/>
          <w:sz w:val="22"/>
          <w:szCs w:val="22"/>
        </w:rPr>
        <w:t>бщим Собранием.</w:t>
      </w:r>
    </w:p>
    <w:p w:rsidR="00BB1BE0" w:rsidRDefault="00BB1BE0"/>
    <w:sectPr w:rsidR="00BB1BE0" w:rsidSect="003311E3">
      <w:headerReference w:type="default" r:id="rId7"/>
      <w:footerReference w:type="default" r:id="rId8"/>
      <w:pgSz w:w="11909" w:h="16838"/>
      <w:pgMar w:top="1135" w:right="1081" w:bottom="993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9B" w:rsidRDefault="002F569B">
      <w:r>
        <w:separator/>
      </w:r>
    </w:p>
  </w:endnote>
  <w:endnote w:type="continuationSeparator" w:id="0">
    <w:p w:rsidR="002F569B" w:rsidRDefault="002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8B" w:rsidRPr="0008562E" w:rsidRDefault="0038047F">
    <w:pPr>
      <w:pStyle w:val="a6"/>
      <w:jc w:val="center"/>
      <w:rPr>
        <w:rFonts w:asciiTheme="minorHAnsi" w:hAnsiTheme="minorHAnsi" w:cstheme="minorHAnsi"/>
        <w:i/>
        <w:sz w:val="22"/>
        <w:szCs w:val="22"/>
      </w:rPr>
    </w:pPr>
    <w:r w:rsidRPr="0008562E">
      <w:rPr>
        <w:rFonts w:asciiTheme="minorHAnsi" w:hAnsiTheme="minorHAnsi" w:cstheme="minorHAnsi"/>
        <w:i/>
        <w:sz w:val="22"/>
        <w:szCs w:val="22"/>
      </w:rPr>
      <w:fldChar w:fldCharType="begin"/>
    </w:r>
    <w:r w:rsidRPr="0008562E">
      <w:rPr>
        <w:rFonts w:asciiTheme="minorHAnsi" w:hAnsiTheme="minorHAnsi" w:cstheme="minorHAnsi"/>
        <w:i/>
        <w:sz w:val="22"/>
        <w:szCs w:val="22"/>
      </w:rPr>
      <w:instrText>PAGE   \* MERGEFORMAT</w:instrText>
    </w:r>
    <w:r w:rsidRPr="0008562E">
      <w:rPr>
        <w:rFonts w:asciiTheme="minorHAnsi" w:hAnsiTheme="minorHAnsi" w:cstheme="minorHAnsi"/>
        <w:i/>
        <w:sz w:val="22"/>
        <w:szCs w:val="22"/>
      </w:rPr>
      <w:fldChar w:fldCharType="separate"/>
    </w:r>
    <w:r w:rsidR="005C4BA9">
      <w:rPr>
        <w:rFonts w:asciiTheme="minorHAnsi" w:hAnsiTheme="minorHAnsi" w:cstheme="minorHAnsi"/>
        <w:i/>
        <w:noProof/>
        <w:sz w:val="22"/>
        <w:szCs w:val="22"/>
      </w:rPr>
      <w:t>6</w:t>
    </w:r>
    <w:r w:rsidRPr="0008562E">
      <w:rPr>
        <w:rFonts w:asciiTheme="minorHAnsi" w:hAnsiTheme="minorHAnsi" w:cstheme="minorHAnsi"/>
        <w:i/>
        <w:sz w:val="22"/>
        <w:szCs w:val="22"/>
      </w:rPr>
      <w:fldChar w:fldCharType="end"/>
    </w:r>
  </w:p>
  <w:p w:rsidR="00EF4A43" w:rsidRDefault="002F56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9B" w:rsidRDefault="002F569B">
      <w:r>
        <w:separator/>
      </w:r>
    </w:p>
  </w:footnote>
  <w:footnote w:type="continuationSeparator" w:id="0">
    <w:p w:rsidR="002F569B" w:rsidRDefault="002F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43" w:rsidRDefault="002F569B">
    <w:pPr>
      <w:pStyle w:val="a4"/>
      <w:rPr>
        <w:rFonts w:ascii="Times New Roman" w:hAnsi="Times New Roman" w:cs="Times New Roman"/>
        <w:i/>
        <w:sz w:val="20"/>
        <w:szCs w:val="20"/>
      </w:rPr>
    </w:pPr>
  </w:p>
  <w:p w:rsidR="00EF4A43" w:rsidRDefault="002F569B">
    <w:pPr>
      <w:pStyle w:val="a4"/>
      <w:rPr>
        <w:rFonts w:ascii="Times New Roman" w:hAnsi="Times New Roman" w:cs="Times New Roman"/>
        <w:i/>
        <w:sz w:val="20"/>
        <w:szCs w:val="20"/>
      </w:rPr>
    </w:pPr>
  </w:p>
  <w:p w:rsidR="00612B30" w:rsidRDefault="0038047F">
    <w:pPr>
      <w:pStyle w:val="a4"/>
      <w:rPr>
        <w:rFonts w:asciiTheme="minorHAnsi" w:hAnsiTheme="minorHAnsi" w:cstheme="minorHAnsi"/>
        <w:i/>
        <w:sz w:val="20"/>
        <w:szCs w:val="20"/>
      </w:rPr>
    </w:pPr>
    <w:r w:rsidRPr="00F0464A">
      <w:rPr>
        <w:rFonts w:asciiTheme="minorHAnsi" w:hAnsiTheme="minorHAnsi" w:cstheme="minorHAnsi"/>
        <w:i/>
        <w:sz w:val="20"/>
        <w:szCs w:val="20"/>
      </w:rPr>
      <w:t>Положение о Коалиции НПО «Гражданский контроль»</w:t>
    </w:r>
    <w:r w:rsidRPr="00F0464A">
      <w:rPr>
        <w:rFonts w:asciiTheme="minorHAnsi" w:hAnsiTheme="minorHAnsi" w:cstheme="minorHAnsi"/>
        <w:i/>
        <w:sz w:val="20"/>
        <w:szCs w:val="20"/>
      </w:rPr>
      <w:tab/>
    </w:r>
  </w:p>
  <w:p w:rsidR="00EF4A43" w:rsidRPr="00F0464A" w:rsidRDefault="00EC3974">
    <w:pPr>
      <w:pStyle w:val="a4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Утверждено</w:t>
    </w:r>
    <w:r w:rsidR="00612B30">
      <w:rPr>
        <w:rFonts w:asciiTheme="minorHAnsi" w:hAnsiTheme="minorHAnsi" w:cstheme="minorHAnsi"/>
        <w:i/>
        <w:sz w:val="20"/>
        <w:szCs w:val="20"/>
      </w:rPr>
      <w:t xml:space="preserve"> решением Общего Собрания </w:t>
    </w:r>
    <w:r>
      <w:rPr>
        <w:rFonts w:asciiTheme="minorHAnsi" w:hAnsiTheme="minorHAnsi" w:cstheme="minorHAnsi"/>
        <w:i/>
        <w:sz w:val="20"/>
        <w:szCs w:val="20"/>
      </w:rPr>
      <w:t>26</w:t>
    </w:r>
    <w:r w:rsidR="00302E4A">
      <w:rPr>
        <w:rFonts w:asciiTheme="minorHAnsi" w:hAnsiTheme="minorHAnsi" w:cstheme="minorHAnsi"/>
        <w:i/>
        <w:sz w:val="20"/>
        <w:szCs w:val="20"/>
      </w:rPr>
      <w:t>.03.2019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3C6"/>
    <w:multiLevelType w:val="hybridMultilevel"/>
    <w:tmpl w:val="A274B394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B1D0CE3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97CF4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740F7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D7F42"/>
    <w:multiLevelType w:val="multilevel"/>
    <w:tmpl w:val="32C62A7C"/>
    <w:lvl w:ilvl="0">
      <w:start w:val="1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30B33"/>
    <w:multiLevelType w:val="multilevel"/>
    <w:tmpl w:val="348A0B22"/>
    <w:lvl w:ilvl="0">
      <w:start w:val="3"/>
      <w:numFmt w:val="decimal"/>
      <w:lvlText w:val="2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101F5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C209F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15C72"/>
    <w:multiLevelType w:val="multilevel"/>
    <w:tmpl w:val="3ACAEA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A0A23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975523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77424"/>
    <w:multiLevelType w:val="multilevel"/>
    <w:tmpl w:val="CD84C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9735FD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B16478"/>
    <w:multiLevelType w:val="multilevel"/>
    <w:tmpl w:val="D33A0D3A"/>
    <w:lvl w:ilvl="0">
      <w:start w:val="2"/>
      <w:numFmt w:val="decimal"/>
      <w:lvlText w:val="5.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726CFB"/>
    <w:multiLevelType w:val="hybridMultilevel"/>
    <w:tmpl w:val="58DC7DA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58E21E5F"/>
    <w:multiLevelType w:val="hybridMultilevel"/>
    <w:tmpl w:val="B48AA44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5A4564B2"/>
    <w:multiLevelType w:val="multilevel"/>
    <w:tmpl w:val="89A85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C740BA3"/>
    <w:multiLevelType w:val="hybridMultilevel"/>
    <w:tmpl w:val="555AD26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D2511D0"/>
    <w:multiLevelType w:val="multilevel"/>
    <w:tmpl w:val="07405C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E7405"/>
    <w:multiLevelType w:val="multilevel"/>
    <w:tmpl w:val="10E6A1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602828"/>
    <w:multiLevelType w:val="multilevel"/>
    <w:tmpl w:val="4168A5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1378A5"/>
    <w:multiLevelType w:val="multilevel"/>
    <w:tmpl w:val="57689E38"/>
    <w:lvl w:ilvl="0">
      <w:start w:val="2"/>
      <w:numFmt w:val="decimal"/>
      <w:lvlText w:val="5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D6134C"/>
    <w:multiLevelType w:val="multilevel"/>
    <w:tmpl w:val="66066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866498"/>
    <w:multiLevelType w:val="multilevel"/>
    <w:tmpl w:val="E4B6A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21"/>
  </w:num>
  <w:num w:numId="11">
    <w:abstractNumId w:val="3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18"/>
  </w:num>
  <w:num w:numId="17">
    <w:abstractNumId w:val="10"/>
  </w:num>
  <w:num w:numId="18">
    <w:abstractNumId w:val="0"/>
  </w:num>
  <w:num w:numId="19">
    <w:abstractNumId w:val="11"/>
  </w:num>
  <w:num w:numId="20">
    <w:abstractNumId w:val="16"/>
  </w:num>
  <w:num w:numId="21">
    <w:abstractNumId w:val="23"/>
  </w:num>
  <w:num w:numId="22">
    <w:abstractNumId w:val="1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3"/>
    <w:rsid w:val="000C06A9"/>
    <w:rsid w:val="00141888"/>
    <w:rsid w:val="001C3565"/>
    <w:rsid w:val="002A77DB"/>
    <w:rsid w:val="002C40FB"/>
    <w:rsid w:val="002F569B"/>
    <w:rsid w:val="00302E4A"/>
    <w:rsid w:val="003311E3"/>
    <w:rsid w:val="0038047F"/>
    <w:rsid w:val="004C4EC8"/>
    <w:rsid w:val="004E0A59"/>
    <w:rsid w:val="00527083"/>
    <w:rsid w:val="005756B2"/>
    <w:rsid w:val="00587971"/>
    <w:rsid w:val="005A23B7"/>
    <w:rsid w:val="005C4BA9"/>
    <w:rsid w:val="00612B30"/>
    <w:rsid w:val="006F4DBE"/>
    <w:rsid w:val="007A1417"/>
    <w:rsid w:val="00931758"/>
    <w:rsid w:val="00AF007A"/>
    <w:rsid w:val="00BB1BE0"/>
    <w:rsid w:val="00E62FEA"/>
    <w:rsid w:val="00EC3974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1908"/>
  <w15:chartTrackingRefBased/>
  <w15:docId w15:val="{C572EC2E-0B7B-407B-BBAD-F8D3FEF2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11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link w:val="4"/>
    <w:rsid w:val="003311E3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5Exact">
    <w:name w:val="Основной текст (5) Exact"/>
    <w:link w:val="5"/>
    <w:rsid w:val="003311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rsid w:val="003311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40"/>
    <w:rsid w:val="00331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311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rsid w:val="0033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rsid w:val="0033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rsid w:val="0033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pt">
    <w:name w:val="Основной текст (6) + 6 pt;Полужирный"/>
    <w:rsid w:val="003311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">
    <w:name w:val="Основной текст2"/>
    <w:rsid w:val="0033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33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link w:val="23"/>
    <w:rsid w:val="003311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11E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5">
    <w:name w:val="Основной текст (5)"/>
    <w:basedOn w:val="a"/>
    <w:link w:val="5Exact"/>
    <w:rsid w:val="0033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3311E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4"/>
    <w:basedOn w:val="a"/>
    <w:link w:val="a3"/>
    <w:rsid w:val="003311E3"/>
    <w:pPr>
      <w:shd w:val="clear" w:color="auto" w:fill="FFFFFF"/>
      <w:spacing w:before="120" w:line="281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311E3"/>
    <w:pPr>
      <w:shd w:val="clear" w:color="auto" w:fill="FFFFFF"/>
      <w:spacing w:line="319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3311E3"/>
    <w:pPr>
      <w:shd w:val="clear" w:color="auto" w:fill="FFFFFF"/>
      <w:spacing w:after="120" w:line="0" w:lineRule="atLeas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331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E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2019-03-19T07:56:00Z</dcterms:created>
  <dcterms:modified xsi:type="dcterms:W3CDTF">2019-03-28T08:32:00Z</dcterms:modified>
</cp:coreProperties>
</file>